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3441D" w14:textId="77777777" w:rsidR="00BC6ECC" w:rsidRDefault="006842BD">
      <w:pPr>
        <w:rPr>
          <w:b/>
        </w:rPr>
      </w:pPr>
      <w:r w:rsidRPr="006842BD">
        <w:rPr>
          <w:b/>
        </w:rPr>
        <w:t>Scientific Method Assignment 2</w:t>
      </w:r>
      <w:r w:rsidR="00BC6ECC">
        <w:rPr>
          <w:b/>
        </w:rPr>
        <w:t xml:space="preserve">                       </w:t>
      </w:r>
      <w:r w:rsidR="00BC6ECC">
        <w:rPr>
          <w:b/>
        </w:rPr>
        <w:tab/>
      </w:r>
      <w:r w:rsidR="00BC6ECC">
        <w:rPr>
          <w:b/>
        </w:rPr>
        <w:tab/>
      </w:r>
      <w:r w:rsidR="00BC6ECC">
        <w:rPr>
          <w:b/>
        </w:rPr>
        <w:tab/>
      </w:r>
    </w:p>
    <w:p w14:paraId="7199B2BD" w14:textId="36FBDDE8" w:rsidR="005815C9" w:rsidRPr="00BC6ECC" w:rsidRDefault="00BC6ECC" w:rsidP="00BC6ECC">
      <w:pPr>
        <w:ind w:left="5040"/>
        <w:rPr>
          <w:sz w:val="22"/>
        </w:rPr>
      </w:pPr>
      <w:r w:rsidRPr="00BC6ECC">
        <w:rPr>
          <w:sz w:val="22"/>
        </w:rPr>
        <w:t>Total pt. for assignment = _______/26 pt.</w:t>
      </w:r>
    </w:p>
    <w:p w14:paraId="37F642F8" w14:textId="7D73F65D" w:rsidR="005B0A94" w:rsidRPr="00BC6ECC" w:rsidRDefault="005B0A94">
      <w:pPr>
        <w:rPr>
          <w:sz w:val="22"/>
        </w:rPr>
      </w:pPr>
    </w:p>
    <w:p w14:paraId="64BF388E" w14:textId="3B07F4AF" w:rsidR="005B0A94" w:rsidRPr="003901A3" w:rsidRDefault="00E86173">
      <w:pPr>
        <w:rPr>
          <w:b/>
          <w:color w:val="002060"/>
        </w:rPr>
      </w:pPr>
      <w:r w:rsidRPr="003A4FAC">
        <w:rPr>
          <w:b/>
          <w:color w:val="833C0B" w:themeColor="accent2" w:themeShade="80"/>
        </w:rPr>
        <w:t xml:space="preserve">In </w:t>
      </w:r>
      <w:r w:rsidR="00FF19D2" w:rsidRPr="003A4FAC">
        <w:rPr>
          <w:b/>
          <w:color w:val="833C0B" w:themeColor="accent2" w:themeShade="80"/>
        </w:rPr>
        <w:t xml:space="preserve">Procedure 6.1- </w:t>
      </w:r>
      <w:r w:rsidRPr="003A4FAC">
        <w:rPr>
          <w:b/>
          <w:color w:val="833C0B" w:themeColor="accent2" w:themeShade="80"/>
        </w:rPr>
        <w:t>Benedict’s test for reducing sugars</w:t>
      </w:r>
      <w:r w:rsidR="00FF19D2" w:rsidRPr="003A4FAC">
        <w:rPr>
          <w:b/>
          <w:color w:val="833C0B" w:themeColor="accent2" w:themeShade="80"/>
        </w:rPr>
        <w:t>, you identified the presence of reducing sugars in seven solutions</w:t>
      </w:r>
      <w:r w:rsidR="003062E1" w:rsidRPr="003901A3">
        <w:rPr>
          <w:b/>
          <w:color w:val="002060"/>
        </w:rPr>
        <w:t xml:space="preserve">. </w:t>
      </w:r>
    </w:p>
    <w:p w14:paraId="0E9DF1C4" w14:textId="5C50B82E" w:rsidR="005B0A94" w:rsidRPr="003901A3" w:rsidRDefault="005B0A94">
      <w:pPr>
        <w:rPr>
          <w:b/>
          <w:color w:val="002060"/>
        </w:rPr>
      </w:pPr>
    </w:p>
    <w:p w14:paraId="1C91DCA4" w14:textId="05E2B8F5" w:rsidR="005B0A94" w:rsidRPr="00C206AF" w:rsidRDefault="007C1BE8" w:rsidP="00C206AF">
      <w:pPr>
        <w:pStyle w:val="ListParagraph"/>
        <w:numPr>
          <w:ilvl w:val="0"/>
          <w:numId w:val="5"/>
        </w:numPr>
        <w:rPr>
          <w:sz w:val="22"/>
        </w:rPr>
      </w:pPr>
      <w:r>
        <w:rPr>
          <w:noProof/>
          <w:sz w:val="22"/>
          <w:lang w:val="en-ZW" w:eastAsia="en-ZW"/>
        </w:rPr>
        <mc:AlternateContent>
          <mc:Choice Requires="wps">
            <w:drawing>
              <wp:anchor distT="0" distB="0" distL="114300" distR="114300" simplePos="0" relativeHeight="251659264" behindDoc="1" locked="0" layoutInCell="1" allowOverlap="1" wp14:anchorId="23E3CF37" wp14:editId="4020B841">
                <wp:simplePos x="0" y="0"/>
                <wp:positionH relativeFrom="column">
                  <wp:posOffset>5810250</wp:posOffset>
                </wp:positionH>
                <wp:positionV relativeFrom="paragraph">
                  <wp:posOffset>136525</wp:posOffset>
                </wp:positionV>
                <wp:extent cx="876300" cy="495300"/>
                <wp:effectExtent l="0" t="0" r="0" b="0"/>
                <wp:wrapTight wrapText="bothSides">
                  <wp:wrapPolygon edited="0">
                    <wp:start x="0" y="0"/>
                    <wp:lineTo x="0" y="20769"/>
                    <wp:lineTo x="21130" y="20769"/>
                    <wp:lineTo x="21130"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876300" cy="495300"/>
                        </a:xfrm>
                        <a:prstGeom prst="rect">
                          <a:avLst/>
                        </a:prstGeom>
                        <a:solidFill>
                          <a:schemeClr val="lt1"/>
                        </a:solidFill>
                        <a:ln w="6350">
                          <a:noFill/>
                        </a:ln>
                      </wps:spPr>
                      <wps:txbx>
                        <w:txbxContent>
                          <w:p w14:paraId="6488063C" w14:textId="664B6F55" w:rsidR="007C1BE8" w:rsidRPr="007C1BE8" w:rsidRDefault="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3E3CF37" id="_x0000_t202" coordsize="21600,21600" o:spt="202" path="m,l,21600r21600,l21600,xe">
                <v:stroke joinstyle="miter"/>
                <v:path gradientshapeok="t" o:connecttype="rect"/>
              </v:shapetype>
              <v:shape id="Text Box 1" o:spid="_x0000_s1026" type="#_x0000_t202" style="position:absolute;left:0;text-align:left;margin-left:457.5pt;margin-top:10.75pt;width:69pt;height:39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" fillcolor="white [3201]" stroked="f" strokeweight=".5pt">
                <v:textbox>
                  <w:txbxContent>
                    <w:p w14:paraId="6488063C" w14:textId="664B6F55" w:rsidR="007C1BE8" w:rsidRPr="007C1BE8" w:rsidRDefault="007C1BE8">
                      <w:pPr>
                        <w:rPr>
                          <w:sz w:val="22"/>
                        </w:rPr>
                      </w:pPr>
                      <w:r w:rsidRPr="007C1BE8">
                        <w:rPr>
                          <w:sz w:val="22"/>
                        </w:rPr>
                        <w:t>_____/2 pt.</w:t>
                      </w:r>
                    </w:p>
                  </w:txbxContent>
                </v:textbox>
                <w10:wrap type="tight"/>
              </v:shape>
            </w:pict>
          </mc:Fallback>
        </mc:AlternateContent>
      </w:r>
      <w:r w:rsidR="005B0A94" w:rsidRPr="00930711">
        <w:rPr>
          <w:sz w:val="22"/>
        </w:rPr>
        <w:t xml:space="preserve">State a hypothesis for </w:t>
      </w:r>
      <w:r w:rsidR="00FF19D2" w:rsidRPr="00930711">
        <w:rPr>
          <w:sz w:val="22"/>
        </w:rPr>
        <w:t>which solution</w:t>
      </w:r>
      <w:r w:rsidR="00334742" w:rsidRPr="00930711">
        <w:rPr>
          <w:sz w:val="22"/>
        </w:rPr>
        <w:t>(s)</w:t>
      </w:r>
      <w:r w:rsidR="005B0A94" w:rsidRPr="00930711">
        <w:rPr>
          <w:sz w:val="22"/>
        </w:rPr>
        <w:t xml:space="preserve"> if any, you expected </w:t>
      </w:r>
      <w:r w:rsidR="00FF19D2" w:rsidRPr="00930711">
        <w:rPr>
          <w:sz w:val="22"/>
        </w:rPr>
        <w:t>to show the presence of reducing sugars after Benedict’s reagent</w:t>
      </w:r>
      <w:r w:rsidR="00334742" w:rsidRPr="00930711">
        <w:rPr>
          <w:sz w:val="22"/>
        </w:rPr>
        <w:t xml:space="preserve"> was added </w:t>
      </w:r>
    </w:p>
    <w:p w14:paraId="66C921AD" w14:textId="73D72F5B" w:rsidR="005B0A94" w:rsidRPr="00E628F8" w:rsidRDefault="00C206AF">
      <w:pPr>
        <w:rPr>
          <w:sz w:val="22"/>
        </w:rPr>
      </w:pPr>
      <w:r>
        <w:rPr>
          <w:sz w:val="22"/>
        </w:rPr>
        <w:t>The</w:t>
      </w:r>
      <w:r w:rsidR="009213EE">
        <w:rPr>
          <w:sz w:val="22"/>
        </w:rPr>
        <w:t xml:space="preserve"> test hypothesis</w:t>
      </w:r>
      <w:r>
        <w:rPr>
          <w:sz w:val="22"/>
        </w:rPr>
        <w:t xml:space="preserve"> is indicated </w:t>
      </w:r>
      <w:r w:rsidR="009213EE">
        <w:rPr>
          <w:sz w:val="22"/>
        </w:rPr>
        <w:t>based on</w:t>
      </w:r>
      <w:r>
        <w:rPr>
          <w:sz w:val="22"/>
        </w:rPr>
        <w:t xml:space="preserve"> glucose and reducing sugar reacting with benedict’s solution to produce </w:t>
      </w:r>
      <w:r w:rsidR="009213EE">
        <w:rPr>
          <w:sz w:val="22"/>
        </w:rPr>
        <w:t xml:space="preserve">a </w:t>
      </w:r>
      <w:r>
        <w:rPr>
          <w:sz w:val="22"/>
        </w:rPr>
        <w:t>color change</w:t>
      </w:r>
      <w:r w:rsidR="002C5F72">
        <w:rPr>
          <w:sz w:val="22"/>
        </w:rPr>
        <w:t xml:space="preserve">. This is a sole indicator of </w:t>
      </w:r>
      <w:r w:rsidR="009213EE">
        <w:rPr>
          <w:sz w:val="22"/>
        </w:rPr>
        <w:t xml:space="preserve">the </w:t>
      </w:r>
      <w:r w:rsidR="002C5F72">
        <w:rPr>
          <w:sz w:val="22"/>
        </w:rPr>
        <w:t xml:space="preserve">presence or absence of glucose using that mechanism. </w:t>
      </w:r>
    </w:p>
    <w:p w14:paraId="0D4761D1" w14:textId="2BFDA82B" w:rsidR="005B0A94" w:rsidRPr="00E628F8" w:rsidRDefault="005B0A94">
      <w:pPr>
        <w:rPr>
          <w:sz w:val="22"/>
        </w:rPr>
      </w:pPr>
    </w:p>
    <w:p w14:paraId="7AA6E4F5" w14:textId="37BCCDEC" w:rsidR="005B0A94" w:rsidRPr="00E628F8" w:rsidRDefault="005B0A94" w:rsidP="005B0A94">
      <w:pPr>
        <w:rPr>
          <w:sz w:val="22"/>
        </w:rPr>
      </w:pPr>
    </w:p>
    <w:p w14:paraId="7C0D2909" w14:textId="13C9A625" w:rsidR="005B0A94" w:rsidRPr="00E628F8" w:rsidRDefault="005B0A94" w:rsidP="005B0A94">
      <w:pPr>
        <w:rPr>
          <w:sz w:val="22"/>
        </w:rPr>
      </w:pPr>
    </w:p>
    <w:p w14:paraId="30BF27EA" w14:textId="04BD360C" w:rsidR="005B0A94" w:rsidRPr="00E628F8" w:rsidRDefault="005B0A94" w:rsidP="005B0A94">
      <w:pPr>
        <w:rPr>
          <w:sz w:val="22"/>
        </w:rPr>
      </w:pPr>
    </w:p>
    <w:p w14:paraId="16F87A18" w14:textId="2734B262" w:rsidR="005B0A94" w:rsidRPr="00930711" w:rsidRDefault="007C1BE8" w:rsidP="00930711">
      <w:pPr>
        <w:pStyle w:val="ListParagraph"/>
        <w:numPr>
          <w:ilvl w:val="0"/>
          <w:numId w:val="5"/>
        </w:numPr>
        <w:rPr>
          <w:i/>
          <w:iCs/>
          <w:sz w:val="22"/>
        </w:rPr>
      </w:pPr>
      <w:r>
        <w:rPr>
          <w:noProof/>
          <w:sz w:val="22"/>
          <w:lang w:val="en-ZW" w:eastAsia="en-ZW"/>
        </w:rPr>
        <mc:AlternateContent>
          <mc:Choice Requires="wps">
            <w:drawing>
              <wp:anchor distT="0" distB="0" distL="114300" distR="114300" simplePos="0" relativeHeight="251661312" behindDoc="1" locked="0" layoutInCell="1" allowOverlap="1" wp14:anchorId="3787B539" wp14:editId="1D59521D">
                <wp:simplePos x="0" y="0"/>
                <wp:positionH relativeFrom="column">
                  <wp:posOffset>5829300</wp:posOffset>
                </wp:positionH>
                <wp:positionV relativeFrom="paragraph">
                  <wp:posOffset>175895</wp:posOffset>
                </wp:positionV>
                <wp:extent cx="876300" cy="447675"/>
                <wp:effectExtent l="0" t="0" r="0" b="9525"/>
                <wp:wrapTight wrapText="bothSides">
                  <wp:wrapPolygon edited="0">
                    <wp:start x="0" y="0"/>
                    <wp:lineTo x="0" y="21140"/>
                    <wp:lineTo x="21130" y="21140"/>
                    <wp:lineTo x="21130"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0395D0CE"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87B539" id="Text Box 2" o:spid="_x0000_s1027" type="#_x0000_t202" style="position:absolute;left:0;text-align:left;margin-left:459pt;margin-top:13.85pt;width:69pt;height:35.2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" fillcolor="white [3201]" stroked="f" strokeweight=".5pt">
                <v:textbox>
                  <w:txbxContent>
                    <w:p w14:paraId="0395D0CE" w14:textId="77777777" w:rsidR="007C1BE8" w:rsidRPr="007C1BE8" w:rsidRDefault="007C1BE8" w:rsidP="007C1BE8">
                      <w:pPr>
                        <w:rPr>
                          <w:sz w:val="22"/>
                        </w:rPr>
                      </w:pPr>
                      <w:r w:rsidRPr="007C1BE8">
                        <w:rPr>
                          <w:sz w:val="22"/>
                        </w:rPr>
                        <w:t>_____/2 pt.</w:t>
                      </w:r>
                    </w:p>
                  </w:txbxContent>
                </v:textbox>
                <w10:wrap type="tight"/>
              </v:shape>
            </w:pict>
          </mc:Fallback>
        </mc:AlternateContent>
      </w:r>
      <w:r w:rsidR="005B0A94" w:rsidRPr="00930711">
        <w:rPr>
          <w:sz w:val="22"/>
        </w:rPr>
        <w:t>For your</w:t>
      </w:r>
      <w:r w:rsidR="00334742" w:rsidRPr="00930711">
        <w:rPr>
          <w:sz w:val="22"/>
        </w:rPr>
        <w:t xml:space="preserve"> above</w:t>
      </w:r>
      <w:r w:rsidR="005B0A94" w:rsidRPr="00930711">
        <w:rPr>
          <w:sz w:val="22"/>
        </w:rPr>
        <w:t xml:space="preserve"> hypothesis </w:t>
      </w:r>
      <w:r w:rsidR="006842BD" w:rsidRPr="00930711">
        <w:rPr>
          <w:sz w:val="22"/>
        </w:rPr>
        <w:t xml:space="preserve">that you wrote </w:t>
      </w:r>
      <w:r w:rsidR="005B0A94" w:rsidRPr="00930711">
        <w:rPr>
          <w:sz w:val="22"/>
        </w:rPr>
        <w:t>about</w:t>
      </w:r>
      <w:r w:rsidR="00334742" w:rsidRPr="00930711">
        <w:rPr>
          <w:sz w:val="22"/>
        </w:rPr>
        <w:t xml:space="preserve"> the presence of reducing sugars, which solutions wo</w:t>
      </w:r>
      <w:r w:rsidR="006842BD" w:rsidRPr="00930711">
        <w:rPr>
          <w:sz w:val="22"/>
        </w:rPr>
        <w:t>uld you use to compare the tubes with</w:t>
      </w:r>
      <w:r w:rsidR="00334742" w:rsidRPr="00930711">
        <w:rPr>
          <w:sz w:val="22"/>
        </w:rPr>
        <w:t xml:space="preserve"> to see if the solutions contained reducing sugars?</w:t>
      </w:r>
      <w:r w:rsidR="005B0A94" w:rsidRPr="00930711">
        <w:rPr>
          <w:sz w:val="22"/>
        </w:rPr>
        <w:t xml:space="preserve"> </w:t>
      </w:r>
      <w:r w:rsidR="006842BD" w:rsidRPr="00930711">
        <w:rPr>
          <w:sz w:val="22"/>
        </w:rPr>
        <w:t>Why would you use those particular tubes to compare with the other solutions?</w:t>
      </w:r>
    </w:p>
    <w:sdt>
      <w:sdtPr>
        <w:rPr>
          <w:sz w:val="22"/>
        </w:rPr>
        <w:id w:val="1166586747"/>
        <w:placeholder>
          <w:docPart w:val="DefaultPlaceholder_-1854013440"/>
        </w:placeholder>
      </w:sdtPr>
      <w:sdtEndPr/>
      <w:sdtContent>
        <w:p w14:paraId="343DAC33" w14:textId="09AC94BF" w:rsidR="003901A3" w:rsidRDefault="00FD4787" w:rsidP="005B0A94">
          <w:pPr>
            <w:rPr>
              <w:sz w:val="22"/>
            </w:rPr>
          </w:pPr>
          <w:r>
            <w:rPr>
              <w:sz w:val="22"/>
            </w:rPr>
            <w:t xml:space="preserve">The identified and labeled solution will primarily be used on making </w:t>
          </w:r>
          <w:r w:rsidR="009213EE">
            <w:rPr>
              <w:sz w:val="22"/>
            </w:rPr>
            <w:t xml:space="preserve">the </w:t>
          </w:r>
          <w:r>
            <w:rPr>
              <w:sz w:val="22"/>
            </w:rPr>
            <w:t xml:space="preserve">comparison between the </w:t>
          </w:r>
          <w:r w:rsidR="005122B4">
            <w:rPr>
              <w:sz w:val="22"/>
            </w:rPr>
            <w:t>tubes</w:t>
          </w:r>
          <w:r>
            <w:rPr>
              <w:sz w:val="22"/>
            </w:rPr>
            <w:t xml:space="preserve"> containing reducing sugar DI H20. </w:t>
          </w:r>
          <w:r w:rsidR="009213EE">
            <w:rPr>
              <w:sz w:val="22"/>
            </w:rPr>
            <w:t>Upon adding</w:t>
          </w:r>
          <w:r>
            <w:rPr>
              <w:sz w:val="22"/>
            </w:rPr>
            <w:t xml:space="preserve"> </w:t>
          </w:r>
          <w:r w:rsidR="005122B4">
            <w:rPr>
              <w:sz w:val="22"/>
            </w:rPr>
            <w:t>benedict’s</w:t>
          </w:r>
          <w:r>
            <w:rPr>
              <w:sz w:val="22"/>
            </w:rPr>
            <w:t xml:space="preserve"> solution</w:t>
          </w:r>
          <w:r w:rsidR="009213EE">
            <w:rPr>
              <w:sz w:val="22"/>
            </w:rPr>
            <w:t>,</w:t>
          </w:r>
          <w:r>
            <w:rPr>
              <w:sz w:val="22"/>
            </w:rPr>
            <w:t xml:space="preserve"> the tube will show no color change hence used as the control experiment to show </w:t>
          </w:r>
          <w:r w:rsidR="009213EE">
            <w:rPr>
              <w:sz w:val="22"/>
            </w:rPr>
            <w:t xml:space="preserve">a </w:t>
          </w:r>
          <w:r>
            <w:rPr>
              <w:sz w:val="22"/>
            </w:rPr>
            <w:t>c</w:t>
          </w:r>
          <w:r w:rsidR="009213EE">
            <w:rPr>
              <w:sz w:val="22"/>
            </w:rPr>
            <w:t>olor change</w:t>
          </w:r>
          <w:r>
            <w:rPr>
              <w:sz w:val="22"/>
            </w:rPr>
            <w:t>.</w:t>
          </w:r>
        </w:p>
      </w:sdtContent>
    </w:sdt>
    <w:p w14:paraId="58E8A504" w14:textId="6120CE54" w:rsidR="003901A3" w:rsidRDefault="003901A3" w:rsidP="005B0A94">
      <w:pPr>
        <w:rPr>
          <w:sz w:val="22"/>
        </w:rPr>
      </w:pPr>
    </w:p>
    <w:p w14:paraId="18C3EBB7" w14:textId="21523601" w:rsidR="003901A3" w:rsidRDefault="003901A3" w:rsidP="005B0A94">
      <w:pPr>
        <w:rPr>
          <w:sz w:val="22"/>
        </w:rPr>
      </w:pPr>
    </w:p>
    <w:p w14:paraId="5A663B04" w14:textId="5FCE5CBC" w:rsidR="003901A3" w:rsidRDefault="003901A3" w:rsidP="005B0A94">
      <w:pPr>
        <w:rPr>
          <w:sz w:val="22"/>
        </w:rPr>
      </w:pPr>
    </w:p>
    <w:p w14:paraId="6AABBD34" w14:textId="44C4DC26" w:rsidR="003901A3" w:rsidRDefault="003901A3" w:rsidP="005B0A94">
      <w:pPr>
        <w:rPr>
          <w:sz w:val="22"/>
        </w:rPr>
      </w:pPr>
    </w:p>
    <w:p w14:paraId="1449239A" w14:textId="306B5921" w:rsidR="003901A3" w:rsidRPr="00E628F8" w:rsidRDefault="003901A3" w:rsidP="005B0A94">
      <w:pPr>
        <w:rPr>
          <w:sz w:val="22"/>
        </w:rPr>
      </w:pPr>
    </w:p>
    <w:p w14:paraId="1F78B3D5" w14:textId="07DFF7FA" w:rsidR="005B0A94" w:rsidRPr="00E628F8" w:rsidRDefault="005B0A94" w:rsidP="005B0A94">
      <w:pPr>
        <w:rPr>
          <w:sz w:val="22"/>
        </w:rPr>
      </w:pPr>
    </w:p>
    <w:p w14:paraId="78E7F28C" w14:textId="74EDF3E3" w:rsidR="005B0A94" w:rsidRDefault="007C1BE8" w:rsidP="00930711">
      <w:pPr>
        <w:pStyle w:val="ListParagraph"/>
        <w:numPr>
          <w:ilvl w:val="0"/>
          <w:numId w:val="5"/>
        </w:numPr>
        <w:rPr>
          <w:sz w:val="22"/>
        </w:rPr>
      </w:pPr>
      <w:r>
        <w:rPr>
          <w:noProof/>
          <w:sz w:val="22"/>
          <w:lang w:val="en-ZW" w:eastAsia="en-ZW"/>
        </w:rPr>
        <mc:AlternateContent>
          <mc:Choice Requires="wps">
            <w:drawing>
              <wp:anchor distT="0" distB="0" distL="114300" distR="114300" simplePos="0" relativeHeight="251663360" behindDoc="1" locked="0" layoutInCell="1" allowOverlap="1" wp14:anchorId="1D168D9C" wp14:editId="50ECA1FF">
                <wp:simplePos x="0" y="0"/>
                <wp:positionH relativeFrom="column">
                  <wp:posOffset>5791200</wp:posOffset>
                </wp:positionH>
                <wp:positionV relativeFrom="paragraph">
                  <wp:posOffset>142240</wp:posOffset>
                </wp:positionV>
                <wp:extent cx="876300" cy="447675"/>
                <wp:effectExtent l="0" t="0" r="0" b="9525"/>
                <wp:wrapTight wrapText="bothSides">
                  <wp:wrapPolygon edited="0">
                    <wp:start x="0" y="0"/>
                    <wp:lineTo x="0" y="21140"/>
                    <wp:lineTo x="21130" y="21140"/>
                    <wp:lineTo x="21130"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40518A98"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168D9C" id="Text Box 4" o:spid="_x0000_s1028" type="#_x0000_t202" style="position:absolute;left:0;text-align:left;margin-left:456pt;margin-top:11.2pt;width:69pt;height:35.2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" fillcolor="white [3201]" stroked="f" strokeweight=".5pt">
                <v:textbox>
                  <w:txbxContent>
                    <w:p w14:paraId="40518A98" w14:textId="77777777" w:rsidR="007C1BE8" w:rsidRPr="007C1BE8" w:rsidRDefault="007C1BE8" w:rsidP="007C1BE8">
                      <w:pPr>
                        <w:rPr>
                          <w:sz w:val="22"/>
                        </w:rPr>
                      </w:pPr>
                      <w:r w:rsidRPr="007C1BE8">
                        <w:rPr>
                          <w:sz w:val="22"/>
                        </w:rPr>
                        <w:t>_____/2 pt.</w:t>
                      </w:r>
                    </w:p>
                  </w:txbxContent>
                </v:textbox>
                <w10:wrap type="tight"/>
              </v:shape>
            </w:pict>
          </mc:Fallback>
        </mc:AlternateContent>
      </w:r>
      <w:r w:rsidR="006842BD" w:rsidRPr="00930711">
        <w:rPr>
          <w:sz w:val="22"/>
        </w:rPr>
        <w:t>Is this test a qualitative or quantitative assessment of the data?  Why is it a qualitative or quantitative assessment of the data?</w:t>
      </w:r>
      <w:r w:rsidR="00FD4787">
        <w:rPr>
          <w:sz w:val="22"/>
        </w:rPr>
        <w:t xml:space="preserve"> The test is a qualitative data assessment since it aims at testing the </w:t>
      </w:r>
      <w:r w:rsidR="002F632A">
        <w:rPr>
          <w:sz w:val="22"/>
        </w:rPr>
        <w:t xml:space="preserve">nature of sugar present </w:t>
      </w:r>
      <w:r w:rsidR="009213EE">
        <w:rPr>
          <w:sz w:val="22"/>
        </w:rPr>
        <w:t>in</w:t>
      </w:r>
      <w:r w:rsidR="002F632A">
        <w:rPr>
          <w:sz w:val="22"/>
        </w:rPr>
        <w:t xml:space="preserve"> each solution. </w:t>
      </w:r>
    </w:p>
    <w:p w14:paraId="29568D12" w14:textId="67B24273" w:rsidR="002F632A" w:rsidRDefault="002F632A" w:rsidP="002F632A">
      <w:pPr>
        <w:pStyle w:val="ListParagraph"/>
        <w:rPr>
          <w:sz w:val="22"/>
        </w:rPr>
      </w:pPr>
      <w:r>
        <w:rPr>
          <w:sz w:val="22"/>
        </w:rPr>
        <w:t>Quantitative data are those which posse</w:t>
      </w:r>
      <w:r w:rsidR="009213EE">
        <w:rPr>
          <w:sz w:val="22"/>
        </w:rPr>
        <w:t>s</w:t>
      </w:r>
      <w:r>
        <w:rPr>
          <w:sz w:val="22"/>
        </w:rPr>
        <w:t xml:space="preserve">s the ability to be measured such as temperature. </w:t>
      </w:r>
    </w:p>
    <w:p w14:paraId="0C14E059" w14:textId="77777777" w:rsidR="00022E16" w:rsidRPr="00930711" w:rsidRDefault="00022E16" w:rsidP="00930711">
      <w:pPr>
        <w:pStyle w:val="ListParagraph"/>
        <w:numPr>
          <w:ilvl w:val="0"/>
          <w:numId w:val="5"/>
        </w:numPr>
        <w:rPr>
          <w:sz w:val="22"/>
        </w:rPr>
      </w:pPr>
    </w:p>
    <w:p w14:paraId="1AE43292" w14:textId="392308E2" w:rsidR="003901A3" w:rsidRDefault="009213EE" w:rsidP="005B0A94">
      <w:pPr>
        <w:rPr>
          <w:sz w:val="22"/>
        </w:rPr>
      </w:pPr>
      <w:sdt>
        <w:sdtPr>
          <w:rPr>
            <w:sz w:val="22"/>
          </w:rPr>
          <w:id w:val="346598356"/>
          <w:placeholder>
            <w:docPart w:val="DefaultPlaceholder_-1854013440"/>
          </w:placeholder>
          <w:showingPlcHdr/>
        </w:sdtPr>
        <w:sdtEndPr/>
        <w:sdtContent>
          <w:r w:rsidR="00C4799F" w:rsidRPr="00965576">
            <w:rPr>
              <w:rStyle w:val="PlaceholderText"/>
            </w:rPr>
            <w:t>Click or tap here to enter text.</w:t>
          </w:r>
        </w:sdtContent>
      </w:sdt>
    </w:p>
    <w:p w14:paraId="7DC053FB" w14:textId="4A344F9C" w:rsidR="003901A3" w:rsidRDefault="003901A3" w:rsidP="005B0A94">
      <w:pPr>
        <w:rPr>
          <w:sz w:val="22"/>
        </w:rPr>
      </w:pPr>
    </w:p>
    <w:p w14:paraId="27EC4681" w14:textId="41A64766" w:rsidR="003901A3" w:rsidRDefault="003901A3" w:rsidP="005B0A94">
      <w:pPr>
        <w:rPr>
          <w:sz w:val="22"/>
        </w:rPr>
      </w:pPr>
    </w:p>
    <w:p w14:paraId="3C4B34AE" w14:textId="15310BDC" w:rsidR="003901A3" w:rsidRPr="00E628F8" w:rsidRDefault="003901A3" w:rsidP="005B0A94">
      <w:pPr>
        <w:rPr>
          <w:sz w:val="22"/>
        </w:rPr>
      </w:pPr>
    </w:p>
    <w:p w14:paraId="15E510F8" w14:textId="7A6B4447" w:rsidR="00586F11" w:rsidRPr="006842BD" w:rsidRDefault="00586F11" w:rsidP="00586F11">
      <w:pPr>
        <w:rPr>
          <w:b/>
        </w:rPr>
      </w:pPr>
    </w:p>
    <w:p w14:paraId="224719BD" w14:textId="01D5FD43" w:rsidR="00586F11" w:rsidRDefault="007C1BE8" w:rsidP="00586F11">
      <w:r>
        <w:rPr>
          <w:noProof/>
          <w:sz w:val="22"/>
          <w:lang w:val="en-ZW" w:eastAsia="en-ZW"/>
        </w:rPr>
        <mc:AlternateContent>
          <mc:Choice Requires="wps">
            <w:drawing>
              <wp:anchor distT="0" distB="0" distL="114300" distR="114300" simplePos="0" relativeHeight="251665408" behindDoc="1" locked="0" layoutInCell="1" allowOverlap="1" wp14:anchorId="3C370681" wp14:editId="3E26DAA1">
                <wp:simplePos x="0" y="0"/>
                <wp:positionH relativeFrom="column">
                  <wp:posOffset>5810250</wp:posOffset>
                </wp:positionH>
                <wp:positionV relativeFrom="paragraph">
                  <wp:posOffset>87630</wp:posOffset>
                </wp:positionV>
                <wp:extent cx="876300" cy="447675"/>
                <wp:effectExtent l="0" t="0" r="0" b="9525"/>
                <wp:wrapTight wrapText="bothSides">
                  <wp:wrapPolygon edited="0">
                    <wp:start x="0" y="0"/>
                    <wp:lineTo x="0" y="21140"/>
                    <wp:lineTo x="21130" y="21140"/>
                    <wp:lineTo x="21130"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6D7842AB"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370681" id="Text Box 5" o:spid="_x0000_s1029" type="#_x0000_t202" style="position:absolute;margin-left:457.5pt;margin-top:6.9pt;width:69pt;height:35.2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" fillcolor="white [3201]" stroked="f" strokeweight=".5pt">
                <v:textbox>
                  <w:txbxContent>
                    <w:p w14:paraId="6D7842AB" w14:textId="77777777" w:rsidR="007C1BE8" w:rsidRPr="007C1BE8" w:rsidRDefault="007C1BE8" w:rsidP="007C1BE8">
                      <w:pPr>
                        <w:rPr>
                          <w:sz w:val="22"/>
                        </w:rPr>
                      </w:pPr>
                      <w:r w:rsidRPr="007C1BE8">
                        <w:rPr>
                          <w:sz w:val="22"/>
                        </w:rPr>
                        <w:t>_____/2 pt.</w:t>
                      </w:r>
                    </w:p>
                  </w:txbxContent>
                </v:textbox>
                <w10:wrap type="tight"/>
              </v:shape>
            </w:pict>
          </mc:Fallback>
        </mc:AlternateContent>
      </w:r>
    </w:p>
    <w:p w14:paraId="5B0996AE" w14:textId="48E4376A" w:rsidR="006842BD" w:rsidRPr="00930711" w:rsidRDefault="003A4FAC" w:rsidP="00930711">
      <w:pPr>
        <w:pStyle w:val="ListParagraph"/>
        <w:numPr>
          <w:ilvl w:val="0"/>
          <w:numId w:val="5"/>
        </w:numPr>
        <w:rPr>
          <w:sz w:val="22"/>
        </w:rPr>
      </w:pPr>
      <w:r>
        <w:rPr>
          <w:sz w:val="22"/>
        </w:rPr>
        <w:t>Why were the solutions</w:t>
      </w:r>
      <w:r w:rsidR="006842BD" w:rsidRPr="00930711">
        <w:rPr>
          <w:sz w:val="22"/>
        </w:rPr>
        <w:t xml:space="preserve"> heated in the water bath for 3 min.?</w:t>
      </w:r>
    </w:p>
    <w:sdt>
      <w:sdtPr>
        <w:rPr>
          <w:sz w:val="22"/>
        </w:rPr>
        <w:id w:val="18975003"/>
        <w:placeholder>
          <w:docPart w:val="DefaultPlaceholder_-1854013440"/>
        </w:placeholder>
      </w:sdtPr>
      <w:sdtEndPr/>
      <w:sdtContent>
        <w:p w14:paraId="08445E13" w14:textId="7259339D" w:rsidR="003901A3" w:rsidRDefault="002F632A" w:rsidP="00586F11">
          <w:pPr>
            <w:rPr>
              <w:sz w:val="22"/>
            </w:rPr>
          </w:pPr>
          <w:r>
            <w:rPr>
              <w:sz w:val="22"/>
            </w:rPr>
            <w:t>Heating the solution in the warm water bath for 3 minutes enables the simple sugar to reduce co</w:t>
          </w:r>
          <w:r w:rsidR="002C5F72">
            <w:rPr>
              <w:sz w:val="22"/>
            </w:rPr>
            <w:t>pper hence forming precipitates. The heating is likely to weaken or facilitate bond breakdown to allow the sugars to effectively reduce or equally produce optimum temperature for enzyme action.</w:t>
          </w:r>
        </w:p>
      </w:sdtContent>
    </w:sdt>
    <w:p w14:paraId="222723F7" w14:textId="1928B453" w:rsidR="00E628F8" w:rsidRDefault="00E628F8" w:rsidP="00586F11">
      <w:pPr>
        <w:rPr>
          <w:sz w:val="22"/>
        </w:rPr>
      </w:pPr>
    </w:p>
    <w:p w14:paraId="3A627BD1" w14:textId="423EDA4A" w:rsidR="00930711" w:rsidRDefault="00930711" w:rsidP="00586F11">
      <w:pPr>
        <w:rPr>
          <w:sz w:val="22"/>
        </w:rPr>
      </w:pPr>
    </w:p>
    <w:p w14:paraId="163BCD64" w14:textId="6A644E70" w:rsidR="00930711" w:rsidRDefault="002F632A" w:rsidP="002F632A">
      <w:pPr>
        <w:tabs>
          <w:tab w:val="left" w:pos="6330"/>
        </w:tabs>
        <w:rPr>
          <w:sz w:val="22"/>
        </w:rPr>
      </w:pPr>
      <w:r>
        <w:rPr>
          <w:sz w:val="22"/>
        </w:rPr>
        <w:tab/>
      </w:r>
    </w:p>
    <w:p w14:paraId="41167BFA" w14:textId="77777777" w:rsidR="007C1BE8" w:rsidRDefault="007C1BE8" w:rsidP="00586F11">
      <w:pPr>
        <w:rPr>
          <w:sz w:val="22"/>
        </w:rPr>
      </w:pPr>
    </w:p>
    <w:p w14:paraId="0157FC91" w14:textId="0961A5D8" w:rsidR="003901A3" w:rsidRDefault="007C1BE8" w:rsidP="00586F11">
      <w:pPr>
        <w:rPr>
          <w:sz w:val="22"/>
        </w:rPr>
      </w:pPr>
      <w:r>
        <w:rPr>
          <w:noProof/>
          <w:sz w:val="22"/>
          <w:lang w:val="en-ZW" w:eastAsia="en-ZW"/>
        </w:rPr>
        <w:lastRenderedPageBreak/>
        <mc:AlternateContent>
          <mc:Choice Requires="wps">
            <w:drawing>
              <wp:anchor distT="0" distB="0" distL="114300" distR="114300" simplePos="0" relativeHeight="251667456" behindDoc="1" locked="0" layoutInCell="1" allowOverlap="1" wp14:anchorId="475825FC" wp14:editId="397E41C7">
                <wp:simplePos x="0" y="0"/>
                <wp:positionH relativeFrom="column">
                  <wp:posOffset>5848350</wp:posOffset>
                </wp:positionH>
                <wp:positionV relativeFrom="paragraph">
                  <wp:posOffset>111125</wp:posOffset>
                </wp:positionV>
                <wp:extent cx="876300" cy="447675"/>
                <wp:effectExtent l="0" t="0" r="0" b="9525"/>
                <wp:wrapTight wrapText="bothSides">
                  <wp:wrapPolygon edited="0">
                    <wp:start x="0" y="0"/>
                    <wp:lineTo x="0" y="21140"/>
                    <wp:lineTo x="21130" y="21140"/>
                    <wp:lineTo x="21130"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19CE4878"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5825FC" id="Text Box 6" o:spid="_x0000_s1030" type="#_x0000_t202" style="position:absolute;margin-left:460.5pt;margin-top:8.75pt;width:69pt;height:35.2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" fillcolor="white [3201]" stroked="f" strokeweight=".5pt">
                <v:textbox>
                  <w:txbxContent>
                    <w:p w14:paraId="19CE4878" w14:textId="77777777" w:rsidR="007C1BE8" w:rsidRPr="007C1BE8" w:rsidRDefault="007C1BE8" w:rsidP="007C1BE8">
                      <w:pPr>
                        <w:rPr>
                          <w:sz w:val="22"/>
                        </w:rPr>
                      </w:pPr>
                      <w:r w:rsidRPr="007C1BE8">
                        <w:rPr>
                          <w:sz w:val="22"/>
                        </w:rPr>
                        <w:t>_____/2 pt.</w:t>
                      </w:r>
                    </w:p>
                  </w:txbxContent>
                </v:textbox>
                <w10:wrap type="tight"/>
              </v:shape>
            </w:pict>
          </mc:Fallback>
        </mc:AlternateContent>
      </w:r>
    </w:p>
    <w:p w14:paraId="3668FE6D" w14:textId="3CAC20B3" w:rsidR="00E628F8" w:rsidRPr="00930711" w:rsidRDefault="00E628F8" w:rsidP="00930711">
      <w:pPr>
        <w:pStyle w:val="ListParagraph"/>
        <w:numPr>
          <w:ilvl w:val="0"/>
          <w:numId w:val="5"/>
        </w:numPr>
        <w:rPr>
          <w:sz w:val="22"/>
        </w:rPr>
      </w:pPr>
      <w:r w:rsidRPr="00930711">
        <w:rPr>
          <w:sz w:val="22"/>
        </w:rPr>
        <w:t>Why did the color of the indicator in some tubes stay the same</w:t>
      </w:r>
      <w:r w:rsidR="003901A3" w:rsidRPr="00930711">
        <w:rPr>
          <w:sz w:val="22"/>
        </w:rPr>
        <w:t xml:space="preserve"> In Benedict’s test</w:t>
      </w:r>
      <w:r w:rsidRPr="00930711">
        <w:rPr>
          <w:sz w:val="22"/>
        </w:rPr>
        <w:t>?</w:t>
      </w:r>
    </w:p>
    <w:sdt>
      <w:sdtPr>
        <w:rPr>
          <w:sz w:val="22"/>
        </w:rPr>
        <w:id w:val="1805115055"/>
        <w:placeholder>
          <w:docPart w:val="DefaultPlaceholder_-1854013440"/>
        </w:placeholder>
      </w:sdtPr>
      <w:sdtEndPr/>
      <w:sdtContent>
        <w:p w14:paraId="579FE4C8" w14:textId="28EE67EB" w:rsidR="003901A3" w:rsidRDefault="002F632A" w:rsidP="00586F11">
          <w:pPr>
            <w:rPr>
              <w:sz w:val="22"/>
            </w:rPr>
          </w:pPr>
          <w:r>
            <w:rPr>
              <w:sz w:val="22"/>
            </w:rPr>
            <w:t>The test tubes presenting with no color change contained no reducing sugars capable of reduc</w:t>
          </w:r>
          <w:r w:rsidR="002C5F72">
            <w:rPr>
              <w:sz w:val="22"/>
            </w:rPr>
            <w:t xml:space="preserve">ing copper to form precipitates. It is applicable that reducing sugar has the sole capacity of reducing copper to produce color change which means </w:t>
          </w:r>
          <w:r w:rsidR="009213EE">
            <w:rPr>
              <w:sz w:val="22"/>
            </w:rPr>
            <w:t xml:space="preserve">the </w:t>
          </w:r>
          <w:r w:rsidR="002C5F72">
            <w:rPr>
              <w:sz w:val="22"/>
            </w:rPr>
            <w:t xml:space="preserve">absence of reducing sugar no color change is evident. </w:t>
          </w:r>
        </w:p>
      </w:sdtContent>
    </w:sdt>
    <w:p w14:paraId="4808CFB3" w14:textId="6B76CD47" w:rsidR="003901A3" w:rsidRDefault="003901A3" w:rsidP="00586F11">
      <w:pPr>
        <w:rPr>
          <w:sz w:val="22"/>
        </w:rPr>
      </w:pPr>
    </w:p>
    <w:p w14:paraId="47AE1B1F" w14:textId="77777777" w:rsidR="003901A3" w:rsidRDefault="003901A3" w:rsidP="00586F11">
      <w:pPr>
        <w:rPr>
          <w:sz w:val="22"/>
        </w:rPr>
      </w:pPr>
    </w:p>
    <w:p w14:paraId="5A3997B6" w14:textId="6E3F73BA" w:rsidR="003901A3" w:rsidRDefault="003901A3" w:rsidP="00586F11">
      <w:pPr>
        <w:rPr>
          <w:sz w:val="22"/>
        </w:rPr>
      </w:pPr>
    </w:p>
    <w:p w14:paraId="134793BE" w14:textId="77777777" w:rsidR="007C1BE8" w:rsidRPr="00E628F8" w:rsidRDefault="007C1BE8" w:rsidP="00586F11">
      <w:pPr>
        <w:rPr>
          <w:sz w:val="22"/>
        </w:rPr>
      </w:pPr>
    </w:p>
    <w:p w14:paraId="6FF40C59" w14:textId="58174CC9" w:rsidR="00930711" w:rsidRPr="00E628F8" w:rsidRDefault="00930711" w:rsidP="00586F11">
      <w:pPr>
        <w:rPr>
          <w:sz w:val="22"/>
        </w:rPr>
      </w:pPr>
    </w:p>
    <w:p w14:paraId="4565AEAD" w14:textId="10E9A3D9" w:rsidR="006842BD" w:rsidRPr="00930711" w:rsidRDefault="007C1BE8" w:rsidP="00930711">
      <w:pPr>
        <w:pStyle w:val="ListParagraph"/>
        <w:numPr>
          <w:ilvl w:val="0"/>
          <w:numId w:val="5"/>
        </w:numPr>
        <w:rPr>
          <w:sz w:val="22"/>
        </w:rPr>
      </w:pPr>
      <w:r>
        <w:rPr>
          <w:noProof/>
          <w:sz w:val="22"/>
          <w:lang w:val="en-ZW" w:eastAsia="en-ZW"/>
        </w:rPr>
        <mc:AlternateContent>
          <mc:Choice Requires="wps">
            <w:drawing>
              <wp:anchor distT="0" distB="0" distL="114300" distR="114300" simplePos="0" relativeHeight="251669504" behindDoc="1" locked="0" layoutInCell="1" allowOverlap="1" wp14:anchorId="4848ECBD" wp14:editId="18DE757A">
                <wp:simplePos x="0" y="0"/>
                <wp:positionH relativeFrom="column">
                  <wp:posOffset>5829300</wp:posOffset>
                </wp:positionH>
                <wp:positionV relativeFrom="paragraph">
                  <wp:posOffset>80010</wp:posOffset>
                </wp:positionV>
                <wp:extent cx="876300" cy="447675"/>
                <wp:effectExtent l="0" t="0" r="0" b="9525"/>
                <wp:wrapTight wrapText="bothSides">
                  <wp:wrapPolygon edited="0">
                    <wp:start x="0" y="0"/>
                    <wp:lineTo x="0" y="21140"/>
                    <wp:lineTo x="21130" y="21140"/>
                    <wp:lineTo x="21130"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02241349"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48ECBD" id="Text Box 7" o:spid="_x0000_s1031" type="#_x0000_t202" style="position:absolute;left:0;text-align:left;margin-left:459pt;margin-top:6.3pt;width:69pt;height:35.2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" fillcolor="white [3201]" stroked="f" strokeweight=".5pt">
                <v:textbox>
                  <w:txbxContent>
                    <w:p w14:paraId="02241349" w14:textId="77777777" w:rsidR="007C1BE8" w:rsidRPr="007C1BE8" w:rsidRDefault="007C1BE8" w:rsidP="007C1BE8">
                      <w:pPr>
                        <w:rPr>
                          <w:sz w:val="22"/>
                        </w:rPr>
                      </w:pPr>
                      <w:r w:rsidRPr="007C1BE8">
                        <w:rPr>
                          <w:sz w:val="22"/>
                        </w:rPr>
                        <w:t>_____/2 pt.</w:t>
                      </w:r>
                    </w:p>
                  </w:txbxContent>
                </v:textbox>
                <w10:wrap type="tight"/>
              </v:shape>
            </w:pict>
          </mc:Fallback>
        </mc:AlternateContent>
      </w:r>
      <w:r w:rsidR="006842BD" w:rsidRPr="00930711">
        <w:rPr>
          <w:sz w:val="22"/>
        </w:rPr>
        <w:t>What did each of the different colors indicate in the solutions concerning the presence of reducing sugars?</w:t>
      </w:r>
    </w:p>
    <w:sdt>
      <w:sdtPr>
        <w:id w:val="555903544"/>
        <w:placeholder>
          <w:docPart w:val="DefaultPlaceholder_-1854013440"/>
        </w:placeholder>
      </w:sdtPr>
      <w:sdtEndPr/>
      <w:sdtContent>
        <w:p w14:paraId="731D8268" w14:textId="63D539D5" w:rsidR="006842BD" w:rsidRDefault="00A35546" w:rsidP="00586F11">
          <w:r>
            <w:t>The blue color was in the sucrose solution and starch solution suggested the absence of reducing sugars in the said solutions. A color change to yellow</w:t>
          </w:r>
          <w:r w:rsidR="009213EE">
            <w:t>-</w:t>
          </w:r>
          <w:r>
            <w:t xml:space="preserve">orange in the tube containing potato juice suggested a moderate amount of the reducing sugar and the green color tube indicated the presence of </w:t>
          </w:r>
          <w:r w:rsidR="009213EE">
            <w:t xml:space="preserve">the </w:t>
          </w:r>
          <w:r>
            <w:t xml:space="preserve">low amount of reducing sugar. This tube had onion juice. Lastly, the brick red color is an indicator of </w:t>
          </w:r>
          <w:r w:rsidR="009213EE">
            <w:t xml:space="preserve">the </w:t>
          </w:r>
          <w:r>
            <w:t>high amount of reducing sugars contained in glucose test tubes.</w:t>
          </w:r>
        </w:p>
      </w:sdtContent>
    </w:sdt>
    <w:p w14:paraId="5BC3A91F" w14:textId="008A928B" w:rsidR="006842BD" w:rsidRDefault="006842BD" w:rsidP="00586F11"/>
    <w:p w14:paraId="5F249AA9" w14:textId="77777777" w:rsidR="00930711" w:rsidRDefault="00930711" w:rsidP="00586F11"/>
    <w:p w14:paraId="1E783BA3" w14:textId="122E2733" w:rsidR="00586F11" w:rsidRDefault="00586F11" w:rsidP="00586F11"/>
    <w:p w14:paraId="0FA29690" w14:textId="77777777" w:rsidR="003901A3" w:rsidRDefault="003901A3" w:rsidP="00586F11"/>
    <w:p w14:paraId="02CA5733" w14:textId="061890B3" w:rsidR="005B0A94" w:rsidRPr="003A4FAC" w:rsidRDefault="003A4FAC" w:rsidP="005B0A94">
      <w:pPr>
        <w:rPr>
          <w:b/>
          <w:color w:val="002060"/>
        </w:rPr>
      </w:pPr>
      <w:r w:rsidRPr="003A4FAC">
        <w:rPr>
          <w:b/>
          <w:color w:val="002060"/>
        </w:rPr>
        <w:t xml:space="preserve">In Procedure 6.2- the </w:t>
      </w:r>
      <w:r w:rsidR="00E628F8" w:rsidRPr="003A4FAC">
        <w:rPr>
          <w:b/>
          <w:color w:val="002060"/>
        </w:rPr>
        <w:t>Iodine test for Starch</w:t>
      </w:r>
      <w:r w:rsidRPr="003A4FAC">
        <w:rPr>
          <w:b/>
          <w:color w:val="002060"/>
        </w:rPr>
        <w:t>, you identified the presence of starch in seven solutions.</w:t>
      </w:r>
    </w:p>
    <w:p w14:paraId="3086716D" w14:textId="30BA3326" w:rsidR="00E628F8" w:rsidRDefault="00E628F8" w:rsidP="005B0A94">
      <w:pPr>
        <w:rPr>
          <w:b/>
        </w:rPr>
      </w:pPr>
    </w:p>
    <w:p w14:paraId="7248F665" w14:textId="7773E137" w:rsidR="00E628F8" w:rsidRPr="00930711" w:rsidRDefault="007C1BE8" w:rsidP="00930711">
      <w:pPr>
        <w:pStyle w:val="ListParagraph"/>
        <w:numPr>
          <w:ilvl w:val="0"/>
          <w:numId w:val="7"/>
        </w:numPr>
        <w:rPr>
          <w:sz w:val="22"/>
        </w:rPr>
      </w:pPr>
      <w:r>
        <w:rPr>
          <w:noProof/>
          <w:sz w:val="22"/>
          <w:lang w:val="en-ZW" w:eastAsia="en-ZW"/>
        </w:rPr>
        <mc:AlternateContent>
          <mc:Choice Requires="wps">
            <w:drawing>
              <wp:anchor distT="0" distB="0" distL="114300" distR="114300" simplePos="0" relativeHeight="251671552" behindDoc="1" locked="0" layoutInCell="1" allowOverlap="1" wp14:anchorId="5C00CD54" wp14:editId="3501E80E">
                <wp:simplePos x="0" y="0"/>
                <wp:positionH relativeFrom="column">
                  <wp:posOffset>5895975</wp:posOffset>
                </wp:positionH>
                <wp:positionV relativeFrom="paragraph">
                  <wp:posOffset>8255</wp:posOffset>
                </wp:positionV>
                <wp:extent cx="876300" cy="447675"/>
                <wp:effectExtent l="0" t="0" r="0" b="9525"/>
                <wp:wrapTight wrapText="bothSides">
                  <wp:wrapPolygon edited="0">
                    <wp:start x="0" y="0"/>
                    <wp:lineTo x="0" y="21140"/>
                    <wp:lineTo x="21130" y="21140"/>
                    <wp:lineTo x="21130"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169F03DC"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00CD54" id="Text Box 8" o:spid="_x0000_s1032" type="#_x0000_t202" style="position:absolute;left:0;text-align:left;margin-left:464.25pt;margin-top:.65pt;width:69pt;height:35.2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" fillcolor="white [3201]" stroked="f" strokeweight=".5pt">
                <v:textbox>
                  <w:txbxContent>
                    <w:p w14:paraId="169F03DC" w14:textId="77777777" w:rsidR="007C1BE8" w:rsidRPr="007C1BE8" w:rsidRDefault="007C1BE8" w:rsidP="007C1BE8">
                      <w:pPr>
                        <w:rPr>
                          <w:sz w:val="22"/>
                        </w:rPr>
                      </w:pPr>
                      <w:r w:rsidRPr="007C1BE8">
                        <w:rPr>
                          <w:sz w:val="22"/>
                        </w:rPr>
                        <w:t>_____/2 pt.</w:t>
                      </w:r>
                    </w:p>
                  </w:txbxContent>
                </v:textbox>
                <w10:wrap type="tight"/>
              </v:shape>
            </w:pict>
          </mc:Fallback>
        </mc:AlternateContent>
      </w:r>
      <w:r w:rsidR="003A4FAC">
        <w:rPr>
          <w:sz w:val="22"/>
        </w:rPr>
        <w:t>State a hypoth</w:t>
      </w:r>
      <w:r w:rsidR="003A4FAC" w:rsidRPr="00930711">
        <w:rPr>
          <w:sz w:val="22"/>
        </w:rPr>
        <w:t>esis</w:t>
      </w:r>
      <w:r w:rsidR="008366A5" w:rsidRPr="00930711">
        <w:rPr>
          <w:sz w:val="22"/>
        </w:rPr>
        <w:t xml:space="preserve"> for which solution(s) if any, you expected to show the presence of </w:t>
      </w:r>
      <w:r w:rsidR="008366A5">
        <w:rPr>
          <w:sz w:val="22"/>
        </w:rPr>
        <w:t xml:space="preserve">starch after the Iodine </w:t>
      </w:r>
      <w:r w:rsidR="008366A5" w:rsidRPr="00930711">
        <w:rPr>
          <w:sz w:val="22"/>
        </w:rPr>
        <w:t>reagent</w:t>
      </w:r>
      <w:r w:rsidR="008366A5">
        <w:rPr>
          <w:sz w:val="22"/>
        </w:rPr>
        <w:t xml:space="preserve"> was added to the solutions.</w:t>
      </w:r>
      <w:r w:rsidRPr="007C1BE8">
        <w:rPr>
          <w:noProof/>
          <w:sz w:val="22"/>
        </w:rPr>
        <w:t xml:space="preserve"> </w:t>
      </w:r>
    </w:p>
    <w:sdt>
      <w:sdtPr>
        <w:rPr>
          <w:sz w:val="22"/>
        </w:rPr>
        <w:id w:val="-117217366"/>
        <w:placeholder>
          <w:docPart w:val="DefaultPlaceholder_-1854013440"/>
        </w:placeholder>
      </w:sdtPr>
      <w:sdtEndPr/>
      <w:sdtContent>
        <w:sdt>
          <w:sdtPr>
            <w:rPr>
              <w:sz w:val="22"/>
            </w:rPr>
            <w:id w:val="-771858891"/>
            <w:placeholder>
              <w:docPart w:val="EBD6DA0EE66D44EAA85C19A635E15F3A"/>
            </w:placeholder>
          </w:sdtPr>
          <w:sdtContent>
            <w:p w14:paraId="63F777CA" w14:textId="78A8F84C" w:rsidR="00030C01" w:rsidRDefault="00C206AF" w:rsidP="00C206AF">
              <w:pPr>
                <w:rPr>
                  <w:sz w:val="22"/>
                </w:rPr>
              </w:pPr>
              <w:r>
                <w:rPr>
                  <w:sz w:val="22"/>
                </w:rPr>
                <w:t xml:space="preserve">Detecting the amount or presence of reducing sugar in a solution highly depends on </w:t>
              </w:r>
              <w:r w:rsidR="009213EE">
                <w:rPr>
                  <w:sz w:val="22"/>
                </w:rPr>
                <w:t xml:space="preserve">the </w:t>
              </w:r>
              <w:r>
                <w:rPr>
                  <w:sz w:val="22"/>
                </w:rPr>
                <w:t xml:space="preserve">benedict’s solution.  </w:t>
              </w:r>
              <w:r w:rsidR="009213EE">
                <w:rPr>
                  <w:sz w:val="22"/>
                </w:rPr>
                <w:t>In a</w:t>
              </w:r>
              <w:r>
                <w:rPr>
                  <w:sz w:val="22"/>
                </w:rPr>
                <w:t xml:space="preserve">ddition </w:t>
              </w:r>
              <w:r w:rsidR="009213EE">
                <w:rPr>
                  <w:sz w:val="22"/>
                </w:rPr>
                <w:t>to</w:t>
              </w:r>
              <w:r>
                <w:rPr>
                  <w:sz w:val="22"/>
                </w:rPr>
                <w:t xml:space="preserve"> benedict’s solution to the media, we expect a color change from green to red indicating the presence of a reducing sugar while the presence of the blue color is suggestive of </w:t>
              </w:r>
              <w:r w:rsidR="009213EE">
                <w:rPr>
                  <w:sz w:val="22"/>
                </w:rPr>
                <w:t xml:space="preserve">a </w:t>
              </w:r>
              <w:r>
                <w:rPr>
                  <w:sz w:val="22"/>
                </w:rPr>
                <w:t xml:space="preserve">lack of reducing sugar. </w:t>
              </w:r>
            </w:p>
            <w:sdt>
              <w:sdtPr>
                <w:rPr>
                  <w:sz w:val="22"/>
                </w:rPr>
                <w:id w:val="1333179528"/>
                <w:placeholder>
                  <w:docPart w:val="5FD81C3F7D96419DB03E613124CFD09D"/>
                </w:placeholder>
              </w:sdtPr>
              <w:sdtContent>
                <w:p w14:paraId="11C59932" w14:textId="6166566C" w:rsidR="00030C01" w:rsidRDefault="00030C01" w:rsidP="00030C01">
                  <w:pPr>
                    <w:rPr>
                      <w:sz w:val="22"/>
                    </w:rPr>
                  </w:pPr>
                  <w:r>
                    <w:rPr>
                      <w:sz w:val="22"/>
                    </w:rPr>
                    <w:t xml:space="preserve">The detection of </w:t>
                  </w:r>
                  <w:r w:rsidR="009213EE">
                    <w:rPr>
                      <w:sz w:val="22"/>
                    </w:rPr>
                    <w:t xml:space="preserve">the </w:t>
                  </w:r>
                  <w:r>
                    <w:rPr>
                      <w:sz w:val="22"/>
                    </w:rPr>
                    <w:t xml:space="preserve">presence of starch highly depends on </w:t>
                  </w:r>
                  <w:r w:rsidR="009213EE">
                    <w:rPr>
                      <w:sz w:val="22"/>
                    </w:rPr>
                    <w:t xml:space="preserve">the </w:t>
                  </w:r>
                  <w:r>
                    <w:rPr>
                      <w:sz w:val="22"/>
                    </w:rPr>
                    <w:t>iodine solution. In the presence of starch</w:t>
                  </w:r>
                  <w:r w:rsidR="009213EE">
                    <w:rPr>
                      <w:sz w:val="22"/>
                    </w:rPr>
                    <w:t>,</w:t>
                  </w:r>
                  <w:r>
                    <w:rPr>
                      <w:sz w:val="22"/>
                    </w:rPr>
                    <w:t xml:space="preserve"> there is </w:t>
                  </w:r>
                  <w:r w:rsidR="009213EE">
                    <w:rPr>
                      <w:sz w:val="22"/>
                    </w:rPr>
                    <w:t xml:space="preserve">a </w:t>
                  </w:r>
                  <w:r>
                    <w:rPr>
                      <w:sz w:val="22"/>
                    </w:rPr>
                    <w:t xml:space="preserve">color change in iodine from brown to dark blue indicating the presence of iodine as a positive result. </w:t>
                  </w:r>
                </w:p>
              </w:sdtContent>
            </w:sdt>
            <w:p w14:paraId="34867878" w14:textId="3E7685CA" w:rsidR="00C206AF" w:rsidRPr="00E628F8" w:rsidRDefault="00C206AF" w:rsidP="00C206AF">
              <w:pPr>
                <w:rPr>
                  <w:sz w:val="22"/>
                </w:rPr>
              </w:pPr>
            </w:p>
          </w:sdtContent>
        </w:sdt>
        <w:p w14:paraId="2CE10C9C" w14:textId="66064F24" w:rsidR="008C2E33" w:rsidRDefault="009213EE" w:rsidP="005B0A94">
          <w:pPr>
            <w:rPr>
              <w:sz w:val="22"/>
            </w:rPr>
          </w:pPr>
        </w:p>
      </w:sdtContent>
    </w:sdt>
    <w:p w14:paraId="2B0CF873" w14:textId="77F61E93" w:rsidR="008C2E33" w:rsidRDefault="008C2E33" w:rsidP="005B0A94">
      <w:pPr>
        <w:rPr>
          <w:sz w:val="22"/>
        </w:rPr>
      </w:pPr>
    </w:p>
    <w:p w14:paraId="46FF0529" w14:textId="5402ACF8" w:rsidR="00930711" w:rsidRDefault="00930711" w:rsidP="005B0A94">
      <w:pPr>
        <w:rPr>
          <w:sz w:val="22"/>
        </w:rPr>
      </w:pPr>
    </w:p>
    <w:p w14:paraId="51CD96B8" w14:textId="049391CC" w:rsidR="008C2E33" w:rsidRDefault="008C2E33" w:rsidP="005B0A94">
      <w:pPr>
        <w:rPr>
          <w:sz w:val="22"/>
        </w:rPr>
      </w:pPr>
    </w:p>
    <w:p w14:paraId="67994FA1" w14:textId="2DC6DBFA" w:rsidR="008C2E33" w:rsidRDefault="008C2E33" w:rsidP="005B0A94">
      <w:pPr>
        <w:rPr>
          <w:sz w:val="22"/>
        </w:rPr>
      </w:pPr>
    </w:p>
    <w:p w14:paraId="2AE462F0" w14:textId="4D7E26B4" w:rsidR="00930711" w:rsidRPr="00930711" w:rsidRDefault="007C1BE8" w:rsidP="00930711">
      <w:pPr>
        <w:pStyle w:val="ListParagraph"/>
        <w:numPr>
          <w:ilvl w:val="0"/>
          <w:numId w:val="7"/>
        </w:numPr>
        <w:rPr>
          <w:sz w:val="22"/>
        </w:rPr>
      </w:pPr>
      <w:r>
        <w:rPr>
          <w:noProof/>
          <w:sz w:val="22"/>
          <w:lang w:val="en-ZW" w:eastAsia="en-ZW"/>
        </w:rPr>
        <mc:AlternateContent>
          <mc:Choice Requires="wps">
            <w:drawing>
              <wp:anchor distT="0" distB="0" distL="114300" distR="114300" simplePos="0" relativeHeight="251673600" behindDoc="1" locked="0" layoutInCell="1" allowOverlap="1" wp14:anchorId="297DB7FD" wp14:editId="45CFBBE0">
                <wp:simplePos x="0" y="0"/>
                <wp:positionH relativeFrom="column">
                  <wp:posOffset>5848350</wp:posOffset>
                </wp:positionH>
                <wp:positionV relativeFrom="paragraph">
                  <wp:posOffset>114300</wp:posOffset>
                </wp:positionV>
                <wp:extent cx="876300" cy="447675"/>
                <wp:effectExtent l="0" t="0" r="0" b="9525"/>
                <wp:wrapTight wrapText="bothSides">
                  <wp:wrapPolygon edited="0">
                    <wp:start x="0" y="0"/>
                    <wp:lineTo x="0" y="21140"/>
                    <wp:lineTo x="21130" y="21140"/>
                    <wp:lineTo x="21130"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22061CBD"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7DB7FD" id="Text Box 9" o:spid="_x0000_s1033" type="#_x0000_t202" style="position:absolute;left:0;text-align:left;margin-left:460.5pt;margin-top:9pt;width:69pt;height:35.2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" fillcolor="white [3201]" stroked="f" strokeweight=".5pt">
                <v:textbox>
                  <w:txbxContent>
                    <w:p w14:paraId="22061CBD" w14:textId="77777777" w:rsidR="007C1BE8" w:rsidRPr="007C1BE8" w:rsidRDefault="007C1BE8" w:rsidP="007C1BE8">
                      <w:pPr>
                        <w:rPr>
                          <w:sz w:val="22"/>
                        </w:rPr>
                      </w:pPr>
                      <w:r w:rsidRPr="007C1BE8">
                        <w:rPr>
                          <w:sz w:val="22"/>
                        </w:rPr>
                        <w:t>_____/2 pt.</w:t>
                      </w:r>
                    </w:p>
                  </w:txbxContent>
                </v:textbox>
                <w10:wrap type="tight"/>
              </v:shape>
            </w:pict>
          </mc:Fallback>
        </mc:AlternateContent>
      </w:r>
      <w:r w:rsidR="008C2E33" w:rsidRPr="00930711">
        <w:rPr>
          <w:sz w:val="22"/>
        </w:rPr>
        <w:t>Was this a qualitative or quantitative assessment of the data for this experiment?</w:t>
      </w:r>
      <w:r w:rsidR="00930711" w:rsidRPr="00930711">
        <w:rPr>
          <w:sz w:val="22"/>
        </w:rPr>
        <w:t xml:space="preserve">  Why is it a qualitative or quantitative assessment of the data?</w:t>
      </w:r>
    </w:p>
    <w:sdt>
      <w:sdtPr>
        <w:rPr>
          <w:sz w:val="22"/>
        </w:rPr>
        <w:id w:val="-1053615367"/>
        <w:placeholder>
          <w:docPart w:val="DefaultPlaceholder_-1854013440"/>
        </w:placeholder>
      </w:sdtPr>
      <w:sdtEndPr/>
      <w:sdtContent>
        <w:p w14:paraId="6E924773" w14:textId="30CA38AC" w:rsidR="008C2E33" w:rsidRDefault="00FF03E5" w:rsidP="005B0A94">
          <w:pPr>
            <w:rPr>
              <w:sz w:val="22"/>
            </w:rPr>
          </w:pPr>
          <w:r>
            <w:rPr>
              <w:sz w:val="22"/>
            </w:rPr>
            <w:t xml:space="preserve">This experiment provides a qualitative assessment of data because the total amount of sample taken for analysis is not known and the result obtained cannot be expressed as a numerical value that is indicative of qualitative testing. </w:t>
          </w:r>
          <w:r w:rsidR="00030C01">
            <w:rPr>
              <w:sz w:val="22"/>
            </w:rPr>
            <w:t xml:space="preserve"> </w:t>
          </w:r>
        </w:p>
      </w:sdtContent>
    </w:sdt>
    <w:p w14:paraId="726480C6" w14:textId="64903343" w:rsidR="00D831AD" w:rsidRDefault="00D831AD" w:rsidP="005B0A94">
      <w:pPr>
        <w:rPr>
          <w:sz w:val="22"/>
        </w:rPr>
      </w:pPr>
    </w:p>
    <w:p w14:paraId="1B6DEBCF" w14:textId="0AF9477C" w:rsidR="003901A3" w:rsidRDefault="003901A3" w:rsidP="005B0A94">
      <w:pPr>
        <w:rPr>
          <w:sz w:val="22"/>
        </w:rPr>
      </w:pPr>
    </w:p>
    <w:p w14:paraId="57BB5A92" w14:textId="0A23D875" w:rsidR="00E068C9" w:rsidRDefault="00E068C9" w:rsidP="005B0A94">
      <w:pPr>
        <w:rPr>
          <w:sz w:val="22"/>
        </w:rPr>
      </w:pPr>
    </w:p>
    <w:p w14:paraId="212A79DC" w14:textId="53F72A70" w:rsidR="00930711" w:rsidRDefault="00930711" w:rsidP="005B0A94">
      <w:pPr>
        <w:rPr>
          <w:sz w:val="22"/>
        </w:rPr>
      </w:pPr>
    </w:p>
    <w:p w14:paraId="7BF5ABA6" w14:textId="34D20A43" w:rsidR="003901A3" w:rsidRDefault="003901A3" w:rsidP="005B0A94">
      <w:pPr>
        <w:rPr>
          <w:sz w:val="22"/>
        </w:rPr>
      </w:pPr>
    </w:p>
    <w:p w14:paraId="79D3CFCF" w14:textId="2E0E4FEB" w:rsidR="00E068C9" w:rsidRPr="003A4FAC" w:rsidRDefault="003A4FAC" w:rsidP="005B0A94">
      <w:pPr>
        <w:rPr>
          <w:b/>
          <w:color w:val="660066"/>
        </w:rPr>
      </w:pPr>
      <w:r w:rsidRPr="003A4FAC">
        <w:rPr>
          <w:b/>
          <w:color w:val="660066"/>
        </w:rPr>
        <w:t xml:space="preserve">In Procedure 6.3-the </w:t>
      </w:r>
      <w:r w:rsidR="00E068C9" w:rsidRPr="003A4FAC">
        <w:rPr>
          <w:b/>
          <w:color w:val="660066"/>
        </w:rPr>
        <w:t>Biuret test for protein</w:t>
      </w:r>
      <w:r w:rsidRPr="003A4FAC">
        <w:rPr>
          <w:b/>
          <w:color w:val="660066"/>
        </w:rPr>
        <w:t>, you identified the presence of peptide bonds in five solutions.</w:t>
      </w:r>
    </w:p>
    <w:p w14:paraId="5BF32CA0" w14:textId="41753743" w:rsidR="00E068C9" w:rsidRDefault="00E068C9" w:rsidP="00E068C9"/>
    <w:p w14:paraId="7E083DF9" w14:textId="761CA650" w:rsidR="003A4FAC" w:rsidRPr="00930711" w:rsidRDefault="007C1BE8" w:rsidP="003A4FAC">
      <w:pPr>
        <w:pStyle w:val="ListParagraph"/>
        <w:numPr>
          <w:ilvl w:val="0"/>
          <w:numId w:val="9"/>
        </w:numPr>
        <w:rPr>
          <w:sz w:val="22"/>
        </w:rPr>
      </w:pPr>
      <w:r>
        <w:rPr>
          <w:noProof/>
          <w:sz w:val="22"/>
          <w:lang w:val="en-ZW" w:eastAsia="en-ZW"/>
        </w:rPr>
        <mc:AlternateContent>
          <mc:Choice Requires="wps">
            <w:drawing>
              <wp:anchor distT="0" distB="0" distL="114300" distR="114300" simplePos="0" relativeHeight="251675648" behindDoc="1" locked="0" layoutInCell="1" allowOverlap="1" wp14:anchorId="39D2F3AB" wp14:editId="15D9124F">
                <wp:simplePos x="0" y="0"/>
                <wp:positionH relativeFrom="column">
                  <wp:posOffset>5772150</wp:posOffset>
                </wp:positionH>
                <wp:positionV relativeFrom="paragraph">
                  <wp:posOffset>233680</wp:posOffset>
                </wp:positionV>
                <wp:extent cx="876300" cy="447675"/>
                <wp:effectExtent l="0" t="0" r="0" b="9525"/>
                <wp:wrapTight wrapText="bothSides">
                  <wp:wrapPolygon edited="0">
                    <wp:start x="0" y="0"/>
                    <wp:lineTo x="0" y="21140"/>
                    <wp:lineTo x="21130" y="21140"/>
                    <wp:lineTo x="21130"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3CBEA615"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D2F3AB" id="Text Box 10" o:spid="_x0000_s1034" type="#_x0000_t202" style="position:absolute;left:0;text-align:left;margin-left:454.5pt;margin-top:18.4pt;width:69pt;height:35.2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" fillcolor="white [3201]" stroked="f" strokeweight=".5pt">
                <v:textbox>
                  <w:txbxContent>
                    <w:p w14:paraId="3CBEA615" w14:textId="77777777" w:rsidR="007C1BE8" w:rsidRPr="007C1BE8" w:rsidRDefault="007C1BE8" w:rsidP="007C1BE8">
                      <w:pPr>
                        <w:rPr>
                          <w:sz w:val="22"/>
                        </w:rPr>
                      </w:pPr>
                      <w:r w:rsidRPr="007C1BE8">
                        <w:rPr>
                          <w:sz w:val="22"/>
                        </w:rPr>
                        <w:t>_____/2 pt.</w:t>
                      </w:r>
                    </w:p>
                  </w:txbxContent>
                </v:textbox>
                <w10:wrap type="tight"/>
              </v:shape>
            </w:pict>
          </mc:Fallback>
        </mc:AlternateContent>
      </w:r>
      <w:r w:rsidR="003A4FAC" w:rsidRPr="00930711">
        <w:rPr>
          <w:sz w:val="22"/>
        </w:rPr>
        <w:t xml:space="preserve">State a hypothesis for which solution(s) if any, you expected to show the presence of </w:t>
      </w:r>
      <w:r w:rsidR="003A4FAC">
        <w:rPr>
          <w:sz w:val="22"/>
        </w:rPr>
        <w:t>peptide bonds after the Biuret’s</w:t>
      </w:r>
      <w:r w:rsidR="003A4FAC" w:rsidRPr="00930711">
        <w:rPr>
          <w:sz w:val="22"/>
        </w:rPr>
        <w:t xml:space="preserve"> reagent was added to the solution</w:t>
      </w:r>
      <w:r w:rsidR="003A4FAC">
        <w:rPr>
          <w:sz w:val="22"/>
        </w:rPr>
        <w:t>s</w:t>
      </w:r>
      <w:r w:rsidR="003A4FAC" w:rsidRPr="00930711">
        <w:rPr>
          <w:sz w:val="22"/>
        </w:rPr>
        <w:t>.</w:t>
      </w:r>
    </w:p>
    <w:p w14:paraId="1D3E75EA" w14:textId="382D47D8" w:rsidR="003A4FAC" w:rsidRDefault="009213EE" w:rsidP="003A4FAC">
      <w:pPr>
        <w:rPr>
          <w:sz w:val="22"/>
        </w:rPr>
      </w:pPr>
      <w:r>
        <w:rPr>
          <w:sz w:val="22"/>
        </w:rPr>
        <w:t>Biuret</w:t>
      </w:r>
      <w:r w:rsidR="00FF03E5">
        <w:rPr>
          <w:sz w:val="22"/>
        </w:rPr>
        <w:t xml:space="preserve"> reagent contains a mixture of different elements such as sodium hydroxide, hydrated copper </w:t>
      </w:r>
      <w:r w:rsidR="00254B22">
        <w:rPr>
          <w:sz w:val="22"/>
        </w:rPr>
        <w:t xml:space="preserve">2 </w:t>
      </w:r>
      <w:proofErr w:type="spellStart"/>
      <w:r w:rsidR="00254B22">
        <w:rPr>
          <w:sz w:val="22"/>
        </w:rPr>
        <w:t>sulphate</w:t>
      </w:r>
      <w:proofErr w:type="spellEnd"/>
      <w:r>
        <w:rPr>
          <w:sz w:val="22"/>
        </w:rPr>
        <w:t>,</w:t>
      </w:r>
      <w:r w:rsidR="00254B22">
        <w:rPr>
          <w:sz w:val="22"/>
        </w:rPr>
        <w:t xml:space="preserve"> and potassium sodium titrate. In a basic medium</w:t>
      </w:r>
      <w:r>
        <w:rPr>
          <w:sz w:val="22"/>
        </w:rPr>
        <w:t>,</w:t>
      </w:r>
      <w:r w:rsidR="00254B22">
        <w:rPr>
          <w:sz w:val="22"/>
        </w:rPr>
        <w:t xml:space="preserve"> there is a color formation as a result of </w:t>
      </w:r>
      <w:r>
        <w:rPr>
          <w:sz w:val="22"/>
        </w:rPr>
        <w:t xml:space="preserve">the </w:t>
      </w:r>
      <w:r w:rsidR="00254B22">
        <w:rPr>
          <w:sz w:val="22"/>
        </w:rPr>
        <w:t xml:space="preserve">reaction. This is mostly between the copper 2 </w:t>
      </w:r>
      <w:proofErr w:type="spellStart"/>
      <w:r w:rsidR="00254B22">
        <w:rPr>
          <w:sz w:val="22"/>
        </w:rPr>
        <w:t>sulphate</w:t>
      </w:r>
      <w:proofErr w:type="spellEnd"/>
      <w:r w:rsidR="00254B22">
        <w:rPr>
          <w:sz w:val="22"/>
        </w:rPr>
        <w:t xml:space="preserve"> and the carbonyl oxygen and the amide nitrogen of peptide bond.  </w:t>
      </w:r>
      <w:r>
        <w:rPr>
          <w:sz w:val="22"/>
        </w:rPr>
        <w:t>The f</w:t>
      </w:r>
      <w:r w:rsidR="00254B22">
        <w:rPr>
          <w:sz w:val="22"/>
        </w:rPr>
        <w:t>ormation of this complex furt</w:t>
      </w:r>
      <w:r w:rsidR="005122B4">
        <w:rPr>
          <w:sz w:val="22"/>
        </w:rPr>
        <w:t>her transforms the color change</w:t>
      </w:r>
      <w:r w:rsidR="00254B22">
        <w:rPr>
          <w:sz w:val="22"/>
        </w:rPr>
        <w:t xml:space="preserve"> from the normal blue into violet. </w:t>
      </w:r>
    </w:p>
    <w:p w14:paraId="2D2C408C" w14:textId="3110336B" w:rsidR="00665E8D" w:rsidRPr="00E628F8" w:rsidRDefault="00665E8D" w:rsidP="003A4FAC">
      <w:pPr>
        <w:rPr>
          <w:sz w:val="22"/>
        </w:rPr>
      </w:pPr>
      <w:r>
        <w:rPr>
          <w:sz w:val="22"/>
        </w:rPr>
        <w:t>From the 5 test tube</w:t>
      </w:r>
      <w:r w:rsidR="009213EE">
        <w:rPr>
          <w:sz w:val="22"/>
        </w:rPr>
        <w:t>s</w:t>
      </w:r>
      <w:r>
        <w:rPr>
          <w:sz w:val="22"/>
        </w:rPr>
        <w:t xml:space="preserve">, the tubes presenting a violet color suggest the presence of protein which are 1 and 5, test tubes with no change indicate </w:t>
      </w:r>
      <w:r w:rsidR="009213EE">
        <w:rPr>
          <w:sz w:val="22"/>
        </w:rPr>
        <w:t xml:space="preserve">the </w:t>
      </w:r>
      <w:r>
        <w:rPr>
          <w:sz w:val="22"/>
        </w:rPr>
        <w:t>absence of proteins which are represented by 3 and 4 while in test tube 2 the solution retained the yellow color indicating the absence of proteins</w:t>
      </w:r>
    </w:p>
    <w:p w14:paraId="4AECB6B3" w14:textId="506E2405" w:rsidR="00E068C9" w:rsidRDefault="00E068C9" w:rsidP="003A4FAC">
      <w:pPr>
        <w:pStyle w:val="ListParagraph"/>
      </w:pPr>
    </w:p>
    <w:p w14:paraId="60C33EB2" w14:textId="7ECB30DE" w:rsidR="003901A3" w:rsidRDefault="003901A3" w:rsidP="00E068C9"/>
    <w:p w14:paraId="44C146B2" w14:textId="76C098CD" w:rsidR="00C4799F" w:rsidRDefault="00C4799F" w:rsidP="00E068C9"/>
    <w:p w14:paraId="2A424AAB" w14:textId="1A2062B0" w:rsidR="003A4FAC" w:rsidRDefault="003A4FAC" w:rsidP="00E068C9"/>
    <w:p w14:paraId="3D0210B1" w14:textId="14703F83" w:rsidR="00E068C9" w:rsidRDefault="007C1BE8" w:rsidP="00E068C9">
      <w:r>
        <w:rPr>
          <w:noProof/>
          <w:sz w:val="22"/>
          <w:lang w:val="en-ZW" w:eastAsia="en-ZW"/>
        </w:rPr>
        <mc:AlternateContent>
          <mc:Choice Requires="wps">
            <w:drawing>
              <wp:anchor distT="0" distB="0" distL="114300" distR="114300" simplePos="0" relativeHeight="251677696" behindDoc="1" locked="0" layoutInCell="1" allowOverlap="1" wp14:anchorId="13134AAA" wp14:editId="56597D17">
                <wp:simplePos x="0" y="0"/>
                <wp:positionH relativeFrom="column">
                  <wp:posOffset>5753100</wp:posOffset>
                </wp:positionH>
                <wp:positionV relativeFrom="paragraph">
                  <wp:posOffset>76835</wp:posOffset>
                </wp:positionV>
                <wp:extent cx="876300" cy="447675"/>
                <wp:effectExtent l="0" t="0" r="0" b="9525"/>
                <wp:wrapTight wrapText="bothSides">
                  <wp:wrapPolygon edited="0">
                    <wp:start x="0" y="0"/>
                    <wp:lineTo x="0" y="21140"/>
                    <wp:lineTo x="21130" y="21140"/>
                    <wp:lineTo x="21130"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3404FC9C" w14:textId="3C5786C5" w:rsidR="007C1BE8" w:rsidRPr="007C1BE8" w:rsidRDefault="007C1BE8" w:rsidP="007C1BE8">
                            <w:pPr>
                              <w:rPr>
                                <w:sz w:val="22"/>
                              </w:rPr>
                            </w:pPr>
                            <w:r>
                              <w:rPr>
                                <w:sz w:val="22"/>
                              </w:rPr>
                              <w:t>_____/1</w:t>
                            </w:r>
                            <w:r w:rsidRPr="007C1BE8">
                              <w:rPr>
                                <w:sz w:val="22"/>
                              </w:rPr>
                              <w:t xml:space="preserve">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134AAA" id="Text Box 11" o:spid="_x0000_s1035" type="#_x0000_t202" style="position:absolute;margin-left:453pt;margin-top:6.05pt;width:69pt;height:35.25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" fillcolor="white [3201]" stroked="f" strokeweight=".5pt">
                <v:textbox>
                  <w:txbxContent>
                    <w:p w14:paraId="3404FC9C" w14:textId="3C5786C5" w:rsidR="007C1BE8" w:rsidRPr="007C1BE8" w:rsidRDefault="007C1BE8" w:rsidP="007C1BE8">
                      <w:pPr>
                        <w:rPr>
                          <w:sz w:val="22"/>
                        </w:rPr>
                      </w:pPr>
                      <w:r>
                        <w:rPr>
                          <w:sz w:val="22"/>
                        </w:rPr>
                        <w:t>_____/1</w:t>
                      </w:r>
                      <w:r w:rsidRPr="007C1BE8">
                        <w:rPr>
                          <w:sz w:val="22"/>
                        </w:rPr>
                        <w:t xml:space="preserve"> pt.</w:t>
                      </w:r>
                    </w:p>
                  </w:txbxContent>
                </v:textbox>
                <w10:wrap type="tight"/>
              </v:shape>
            </w:pict>
          </mc:Fallback>
        </mc:AlternateContent>
      </w:r>
    </w:p>
    <w:p w14:paraId="2B0EFDC6" w14:textId="3D492767" w:rsidR="00E068C9" w:rsidRDefault="00E068C9" w:rsidP="00C4799F">
      <w:pPr>
        <w:pStyle w:val="ListParagraph"/>
        <w:numPr>
          <w:ilvl w:val="0"/>
          <w:numId w:val="10"/>
        </w:numPr>
      </w:pPr>
      <w:r>
        <w:t>What was the positive control in this experiment?</w:t>
      </w:r>
    </w:p>
    <w:sdt>
      <w:sdtPr>
        <w:id w:val="-578754468"/>
        <w:placeholder>
          <w:docPart w:val="DefaultPlaceholder_-1854013440"/>
        </w:placeholder>
      </w:sdtPr>
      <w:sdtEndPr/>
      <w:sdtContent>
        <w:p w14:paraId="3A79741C" w14:textId="042FDEFF" w:rsidR="003901A3" w:rsidRDefault="00254B22" w:rsidP="003901A3">
          <w:pPr>
            <w:pStyle w:val="ListParagraph"/>
          </w:pPr>
          <w:r>
            <w:t>T</w:t>
          </w:r>
          <w:r w:rsidR="00665E8D">
            <w:t xml:space="preserve">he egg albumin plus the biuret reagent acted as the positive control. The egg albumin contains proteins hence producing a color change from blue to violet </w:t>
          </w:r>
          <w:r>
            <w:t xml:space="preserve"> </w:t>
          </w:r>
        </w:p>
      </w:sdtContent>
    </w:sdt>
    <w:p w14:paraId="285C6EB5" w14:textId="60D536E8" w:rsidR="003901A3" w:rsidRDefault="003901A3" w:rsidP="003901A3">
      <w:pPr>
        <w:pStyle w:val="ListParagraph"/>
      </w:pPr>
    </w:p>
    <w:p w14:paraId="71CE37AD" w14:textId="6BD6C7B1" w:rsidR="00930711" w:rsidRDefault="00930711" w:rsidP="003901A3">
      <w:pPr>
        <w:pStyle w:val="ListParagraph"/>
      </w:pPr>
    </w:p>
    <w:p w14:paraId="2D741558" w14:textId="3DD51351" w:rsidR="00E068C9" w:rsidRDefault="007C1BE8" w:rsidP="00C4799F">
      <w:pPr>
        <w:pStyle w:val="ListParagraph"/>
        <w:numPr>
          <w:ilvl w:val="0"/>
          <w:numId w:val="10"/>
        </w:numPr>
      </w:pPr>
      <w:r>
        <w:rPr>
          <w:noProof/>
          <w:sz w:val="22"/>
          <w:lang w:val="en-ZW" w:eastAsia="en-ZW"/>
        </w:rPr>
        <mc:AlternateContent>
          <mc:Choice Requires="wps">
            <w:drawing>
              <wp:anchor distT="0" distB="0" distL="114300" distR="114300" simplePos="0" relativeHeight="251679744" behindDoc="1" locked="0" layoutInCell="1" allowOverlap="1" wp14:anchorId="12B3E044" wp14:editId="23A81482">
                <wp:simplePos x="0" y="0"/>
                <wp:positionH relativeFrom="column">
                  <wp:posOffset>5800725</wp:posOffset>
                </wp:positionH>
                <wp:positionV relativeFrom="paragraph">
                  <wp:posOffset>13970</wp:posOffset>
                </wp:positionV>
                <wp:extent cx="876300" cy="447675"/>
                <wp:effectExtent l="0" t="0" r="0" b="9525"/>
                <wp:wrapTight wrapText="bothSides">
                  <wp:wrapPolygon edited="0">
                    <wp:start x="0" y="0"/>
                    <wp:lineTo x="0" y="21140"/>
                    <wp:lineTo x="21130" y="21140"/>
                    <wp:lineTo x="21130"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3DD38E59" w14:textId="496804B1" w:rsidR="007C1BE8" w:rsidRPr="007C1BE8" w:rsidRDefault="007C1BE8" w:rsidP="007C1BE8">
                            <w:pPr>
                              <w:rPr>
                                <w:sz w:val="22"/>
                              </w:rPr>
                            </w:pPr>
                            <w:r>
                              <w:rPr>
                                <w:sz w:val="22"/>
                              </w:rPr>
                              <w:t>_____/1</w:t>
                            </w:r>
                            <w:r w:rsidRPr="007C1BE8">
                              <w:rPr>
                                <w:sz w:val="22"/>
                              </w:rPr>
                              <w:t xml:space="preserve">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B3E044" id="Text Box 12" o:spid="_x0000_s1036" type="#_x0000_t202" style="position:absolute;left:0;text-align:left;margin-left:456.75pt;margin-top:1.1pt;width:69pt;height:35.2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" fillcolor="white [3201]" stroked="f" strokeweight=".5pt">
                <v:textbox>
                  <w:txbxContent>
                    <w:p w14:paraId="3DD38E59" w14:textId="496804B1" w:rsidR="007C1BE8" w:rsidRPr="007C1BE8" w:rsidRDefault="007C1BE8" w:rsidP="007C1BE8">
                      <w:pPr>
                        <w:rPr>
                          <w:sz w:val="22"/>
                        </w:rPr>
                      </w:pPr>
                      <w:r>
                        <w:rPr>
                          <w:sz w:val="22"/>
                        </w:rPr>
                        <w:t>_____/1</w:t>
                      </w:r>
                      <w:r w:rsidRPr="007C1BE8">
                        <w:rPr>
                          <w:sz w:val="22"/>
                        </w:rPr>
                        <w:t xml:space="preserve"> pt.</w:t>
                      </w:r>
                    </w:p>
                  </w:txbxContent>
                </v:textbox>
                <w10:wrap type="tight"/>
              </v:shape>
            </w:pict>
          </mc:Fallback>
        </mc:AlternateContent>
      </w:r>
      <w:r w:rsidR="00E068C9">
        <w:t>What was the negative control in this experiment?</w:t>
      </w:r>
    </w:p>
    <w:sdt>
      <w:sdtPr>
        <w:id w:val="62849203"/>
        <w:placeholder>
          <w:docPart w:val="DefaultPlaceholder_-1854013440"/>
        </w:placeholder>
      </w:sdtPr>
      <w:sdtEndPr/>
      <w:sdtContent>
        <w:p w14:paraId="412D707C" w14:textId="1CBF882A" w:rsidR="003901A3" w:rsidRDefault="00F33FC8" w:rsidP="003901A3">
          <w:pPr>
            <w:pStyle w:val="ListParagraph"/>
          </w:pPr>
          <w:r>
            <w:t xml:space="preserve">The negative control was marked by the DI water and biurets reagent. The DI water has no proteins hence negative results and no color change is detected. </w:t>
          </w:r>
        </w:p>
      </w:sdtContent>
    </w:sdt>
    <w:p w14:paraId="64792DA5" w14:textId="64876003" w:rsidR="003901A3" w:rsidRDefault="003901A3" w:rsidP="003901A3">
      <w:pPr>
        <w:pStyle w:val="ListParagraph"/>
      </w:pPr>
    </w:p>
    <w:p w14:paraId="14B6BAEA" w14:textId="15E88BDB" w:rsidR="003901A3" w:rsidRDefault="003901A3" w:rsidP="003901A3"/>
    <w:p w14:paraId="3C57EFD7" w14:textId="5D9C15E7" w:rsidR="00C4799F" w:rsidRDefault="00C4799F" w:rsidP="003901A3"/>
    <w:p w14:paraId="5ECE7681" w14:textId="40E4D9B2" w:rsidR="007E027F" w:rsidRDefault="007C1BE8" w:rsidP="00C4799F">
      <w:pPr>
        <w:pStyle w:val="ListParagraph"/>
        <w:numPr>
          <w:ilvl w:val="0"/>
          <w:numId w:val="10"/>
        </w:numPr>
      </w:pPr>
      <w:r>
        <w:rPr>
          <w:noProof/>
          <w:sz w:val="22"/>
          <w:lang w:val="en-ZW" w:eastAsia="en-ZW"/>
        </w:rPr>
        <mc:AlternateContent>
          <mc:Choice Requires="wps">
            <w:drawing>
              <wp:anchor distT="0" distB="0" distL="114300" distR="114300" simplePos="0" relativeHeight="251681792" behindDoc="1" locked="0" layoutInCell="1" allowOverlap="1" wp14:anchorId="4638EE89" wp14:editId="011A487C">
                <wp:simplePos x="0" y="0"/>
                <wp:positionH relativeFrom="column">
                  <wp:posOffset>5705475</wp:posOffset>
                </wp:positionH>
                <wp:positionV relativeFrom="paragraph">
                  <wp:posOffset>28575</wp:posOffset>
                </wp:positionV>
                <wp:extent cx="876300" cy="447675"/>
                <wp:effectExtent l="0" t="0" r="0" b="9525"/>
                <wp:wrapTight wrapText="bothSides">
                  <wp:wrapPolygon edited="0">
                    <wp:start x="0" y="0"/>
                    <wp:lineTo x="0" y="21140"/>
                    <wp:lineTo x="21130" y="21140"/>
                    <wp:lineTo x="21130" y="0"/>
                    <wp:lineTo x="0" y="0"/>
                  </wp:wrapPolygon>
                </wp:wrapTight>
                <wp:docPr id="13" name="Text Box 13"/>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3688E539"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38EE89" id="Text Box 13" o:spid="_x0000_s1037" type="#_x0000_t202" style="position:absolute;left:0;text-align:left;margin-left:449.25pt;margin-top:2.25pt;width:69pt;height:35.25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" fillcolor="white [3201]" stroked="f" strokeweight=".5pt">
                <v:textbox>
                  <w:txbxContent>
                    <w:p w14:paraId="3688E539" w14:textId="77777777" w:rsidR="007C1BE8" w:rsidRPr="007C1BE8" w:rsidRDefault="007C1BE8" w:rsidP="007C1BE8">
                      <w:pPr>
                        <w:rPr>
                          <w:sz w:val="22"/>
                        </w:rPr>
                      </w:pPr>
                      <w:r w:rsidRPr="007C1BE8">
                        <w:rPr>
                          <w:sz w:val="22"/>
                        </w:rPr>
                        <w:t>_____/2 pt.</w:t>
                      </w:r>
                    </w:p>
                  </w:txbxContent>
                </v:textbox>
                <w10:wrap type="tight"/>
              </v:shape>
            </w:pict>
          </mc:Fallback>
        </mc:AlternateContent>
      </w:r>
      <w:r w:rsidR="007E027F">
        <w:t>Can the amount of protein be quantified in the Biuret test?</w:t>
      </w:r>
      <w:r w:rsidR="00930711">
        <w:t xml:space="preserve">  Why or why not?</w:t>
      </w:r>
      <w:r w:rsidRPr="007C1BE8">
        <w:rPr>
          <w:noProof/>
          <w:sz w:val="22"/>
        </w:rPr>
        <w:t xml:space="preserve"> </w:t>
      </w:r>
    </w:p>
    <w:sdt>
      <w:sdtPr>
        <w:id w:val="-517240050"/>
        <w:placeholder>
          <w:docPart w:val="DefaultPlaceholder_-1854013440"/>
        </w:placeholder>
      </w:sdtPr>
      <w:sdtEndPr/>
      <w:sdtContent>
        <w:p w14:paraId="47CE84B8" w14:textId="2E795E72" w:rsidR="00C4799F" w:rsidRDefault="00C251AA" w:rsidP="00C4799F">
          <w:r>
            <w:t>The biurets test is most often used to determine the presence of peptide bond</w:t>
          </w:r>
          <w:r w:rsidR="009213EE">
            <w:t>s</w:t>
          </w:r>
          <w:r>
            <w:t xml:space="preserve"> in proteins. When used individually,</w:t>
          </w:r>
          <w:r w:rsidR="00F33FC8">
            <w:t xml:space="preserve"> the biurets reagent only provides a color change </w:t>
          </w:r>
          <w:r w:rsidR="009213EE">
            <w:t>that</w:t>
          </w:r>
          <w:r w:rsidR="00F33FC8">
            <w:t xml:space="preserve"> cannot</w:t>
          </w:r>
          <w:r>
            <w:t xml:space="preserve"> measure </w:t>
          </w:r>
          <w:r w:rsidR="009213EE">
            <w:t>the number</w:t>
          </w:r>
          <w:r>
            <w:t xml:space="preserve"> of proteins or </w:t>
          </w:r>
          <w:r w:rsidR="00F33FC8">
            <w:t xml:space="preserve">intensity basing on the naked eye. </w:t>
          </w:r>
          <w:r>
            <w:t>However, t</w:t>
          </w:r>
          <w:r w:rsidR="00F33FC8">
            <w:t xml:space="preserve">he amount of protein can only be quantified by using biurets reagents and spectrometry. </w:t>
          </w:r>
        </w:p>
      </w:sdtContent>
    </w:sdt>
    <w:p w14:paraId="4B5B838F" w14:textId="2D27DF09" w:rsidR="00C4799F" w:rsidRDefault="00C4799F" w:rsidP="00C4799F">
      <w:pPr>
        <w:pStyle w:val="ListParagraph"/>
      </w:pPr>
    </w:p>
    <w:p w14:paraId="05C7F0E7" w14:textId="529391FA" w:rsidR="00C4799F" w:rsidRDefault="00C4799F" w:rsidP="00C4799F">
      <w:pPr>
        <w:pStyle w:val="ListParagraph"/>
      </w:pPr>
    </w:p>
    <w:p w14:paraId="36DCD89B" w14:textId="03ECCBBD" w:rsidR="00C4799F" w:rsidRDefault="00C4799F" w:rsidP="00C4799F">
      <w:pPr>
        <w:pStyle w:val="ListParagraph"/>
      </w:pPr>
    </w:p>
    <w:p w14:paraId="19091F38" w14:textId="7F62BE39" w:rsidR="00C4799F" w:rsidRDefault="00C4799F" w:rsidP="00C4799F">
      <w:pPr>
        <w:pStyle w:val="ListParagraph"/>
      </w:pPr>
    </w:p>
    <w:p w14:paraId="1CBE48C0" w14:textId="1428777B" w:rsidR="00C4799F" w:rsidRDefault="00C4799F" w:rsidP="00C4799F">
      <w:pPr>
        <w:pStyle w:val="ListParagraph"/>
      </w:pPr>
    </w:p>
    <w:p w14:paraId="7B59472C" w14:textId="70121711" w:rsidR="003901A3" w:rsidRPr="006942D0" w:rsidRDefault="003A4FAC" w:rsidP="003901A3">
      <w:pPr>
        <w:rPr>
          <w:b/>
        </w:rPr>
      </w:pPr>
      <w:r w:rsidRPr="006942D0">
        <w:rPr>
          <w:b/>
        </w:rPr>
        <w:t xml:space="preserve">In the Procedure 6.5- </w:t>
      </w:r>
      <w:r w:rsidR="003901A3" w:rsidRPr="006942D0">
        <w:rPr>
          <w:b/>
        </w:rPr>
        <w:t>Sudan IV test for Lipids</w:t>
      </w:r>
      <w:r w:rsidRPr="006942D0">
        <w:rPr>
          <w:b/>
        </w:rPr>
        <w:t xml:space="preserve">, you identified the </w:t>
      </w:r>
      <w:r w:rsidR="006942D0" w:rsidRPr="006942D0">
        <w:rPr>
          <w:b/>
        </w:rPr>
        <w:t xml:space="preserve">presence </w:t>
      </w:r>
      <w:r w:rsidRPr="006942D0">
        <w:rPr>
          <w:b/>
        </w:rPr>
        <w:t>of lipids in five solutions.</w:t>
      </w:r>
    </w:p>
    <w:p w14:paraId="4B32332B" w14:textId="7EBEBCC3" w:rsidR="003901A3" w:rsidRDefault="003901A3" w:rsidP="003901A3">
      <w:pPr>
        <w:rPr>
          <w:b/>
          <w:color w:val="002060"/>
        </w:rPr>
      </w:pPr>
    </w:p>
    <w:p w14:paraId="75ACE687" w14:textId="4343CC0E" w:rsidR="003901A3" w:rsidRPr="00930711" w:rsidRDefault="007C1BE8" w:rsidP="00930711">
      <w:pPr>
        <w:pStyle w:val="ListParagraph"/>
        <w:numPr>
          <w:ilvl w:val="0"/>
          <w:numId w:val="3"/>
        </w:numPr>
        <w:rPr>
          <w:color w:val="000000" w:themeColor="text1"/>
        </w:rPr>
      </w:pPr>
      <w:r>
        <w:rPr>
          <w:noProof/>
          <w:sz w:val="22"/>
          <w:lang w:val="en-ZW" w:eastAsia="en-ZW"/>
        </w:rPr>
        <w:lastRenderedPageBreak/>
        <mc:AlternateContent>
          <mc:Choice Requires="wps">
            <w:drawing>
              <wp:anchor distT="0" distB="0" distL="114300" distR="114300" simplePos="0" relativeHeight="251683840" behindDoc="1" locked="0" layoutInCell="1" allowOverlap="1" wp14:anchorId="6AE64192" wp14:editId="0C00356B">
                <wp:simplePos x="0" y="0"/>
                <wp:positionH relativeFrom="column">
                  <wp:posOffset>5819775</wp:posOffset>
                </wp:positionH>
                <wp:positionV relativeFrom="paragraph">
                  <wp:posOffset>234950</wp:posOffset>
                </wp:positionV>
                <wp:extent cx="876300" cy="447675"/>
                <wp:effectExtent l="0" t="0" r="0" b="9525"/>
                <wp:wrapTight wrapText="bothSides">
                  <wp:wrapPolygon edited="0">
                    <wp:start x="0" y="0"/>
                    <wp:lineTo x="0" y="21140"/>
                    <wp:lineTo x="21130" y="21140"/>
                    <wp:lineTo x="21130"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61BF5513"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E64192" id="Text Box 14" o:spid="_x0000_s1038" type="#_x0000_t202" style="position:absolute;left:0;text-align:left;margin-left:458.25pt;margin-top:18.5pt;width:69pt;height:35.25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" fillcolor="white [3201]" stroked="f" strokeweight=".5pt">
                <v:textbox>
                  <w:txbxContent>
                    <w:p w14:paraId="61BF5513" w14:textId="77777777" w:rsidR="007C1BE8" w:rsidRPr="007C1BE8" w:rsidRDefault="007C1BE8" w:rsidP="007C1BE8">
                      <w:pPr>
                        <w:rPr>
                          <w:sz w:val="22"/>
                        </w:rPr>
                      </w:pPr>
                      <w:r w:rsidRPr="007C1BE8">
                        <w:rPr>
                          <w:sz w:val="22"/>
                        </w:rPr>
                        <w:t>_____/2 pt.</w:t>
                      </w:r>
                    </w:p>
                  </w:txbxContent>
                </v:textbox>
                <w10:wrap type="tight"/>
              </v:shape>
            </w:pict>
          </mc:Fallback>
        </mc:AlternateContent>
      </w:r>
      <w:r w:rsidR="003901A3" w:rsidRPr="00930711">
        <w:rPr>
          <w:color w:val="000000" w:themeColor="text1"/>
        </w:rPr>
        <w:t>In the set-up for the Sudan IV test for lipids, what was the purpose of test tube 1 (salad oil and water)?</w:t>
      </w:r>
    </w:p>
    <w:sdt>
      <w:sdtPr>
        <w:rPr>
          <w:color w:val="000000" w:themeColor="text1"/>
        </w:rPr>
        <w:id w:val="-1616748775"/>
        <w:placeholder>
          <w:docPart w:val="DefaultPlaceholder_-1854013440"/>
        </w:placeholder>
      </w:sdtPr>
      <w:sdtEndPr/>
      <w:sdtContent>
        <w:p w14:paraId="56C985A2" w14:textId="1ED3BF4A" w:rsidR="00930711" w:rsidRDefault="001A726D" w:rsidP="003901A3">
          <w:pPr>
            <w:rPr>
              <w:color w:val="000000" w:themeColor="text1"/>
            </w:rPr>
          </w:pPr>
          <w:r>
            <w:rPr>
              <w:color w:val="000000" w:themeColor="text1"/>
            </w:rPr>
            <w:t xml:space="preserve">This was to indicate and prove the liquid identification require </w:t>
          </w:r>
          <w:r w:rsidR="009213EE">
            <w:rPr>
              <w:color w:val="000000" w:themeColor="text1"/>
            </w:rPr>
            <w:t xml:space="preserve">for </w:t>
          </w:r>
          <w:r>
            <w:rPr>
              <w:color w:val="000000" w:themeColor="text1"/>
            </w:rPr>
            <w:t xml:space="preserve">Sudan </w:t>
          </w:r>
          <w:r w:rsidRPr="00930711">
            <w:rPr>
              <w:color w:val="000000" w:themeColor="text1"/>
            </w:rPr>
            <w:t>IV</w:t>
          </w:r>
          <w:r>
            <w:rPr>
              <w:color w:val="000000" w:themeColor="text1"/>
            </w:rPr>
            <w:t xml:space="preserve"> explaining the phenomena of non-interaction of lipids with water.</w:t>
          </w:r>
          <w:r w:rsidR="00C251AA">
            <w:rPr>
              <w:color w:val="000000" w:themeColor="text1"/>
            </w:rPr>
            <w:t xml:space="preserve"> Water and lipid are hydrophobic meaning they do not mix but rat</w:t>
          </w:r>
          <w:r w:rsidR="009213EE">
            <w:rPr>
              <w:color w:val="000000" w:themeColor="text1"/>
            </w:rPr>
            <w:t>h</w:t>
          </w:r>
          <w:r w:rsidR="00C251AA">
            <w:rPr>
              <w:color w:val="000000" w:themeColor="text1"/>
            </w:rPr>
            <w:t xml:space="preserve">er form layers. Hence the use of </w:t>
          </w:r>
          <w:r w:rsidR="009213EE">
            <w:rPr>
              <w:color w:val="000000" w:themeColor="text1"/>
            </w:rPr>
            <w:t>Sudan</w:t>
          </w:r>
          <w:r w:rsidR="00C251AA">
            <w:rPr>
              <w:color w:val="000000" w:themeColor="text1"/>
            </w:rPr>
            <w:t xml:space="preserve"> </w:t>
          </w:r>
          <w:r w:rsidR="00C251AA" w:rsidRPr="00930711">
            <w:rPr>
              <w:color w:val="000000" w:themeColor="text1"/>
            </w:rPr>
            <w:t>IV</w:t>
          </w:r>
          <w:r w:rsidR="00C251AA">
            <w:rPr>
              <w:color w:val="000000" w:themeColor="text1"/>
            </w:rPr>
            <w:t xml:space="preserve"> dye </w:t>
          </w:r>
          <w:r w:rsidR="009213EE">
            <w:rPr>
              <w:color w:val="000000" w:themeColor="text1"/>
            </w:rPr>
            <w:t xml:space="preserve">dissolve in oils. </w:t>
          </w:r>
          <w:r>
            <w:rPr>
              <w:color w:val="000000" w:themeColor="text1"/>
            </w:rPr>
            <w:t xml:space="preserve"> </w:t>
          </w:r>
        </w:p>
      </w:sdtContent>
    </w:sdt>
    <w:p w14:paraId="24342243" w14:textId="3F328794" w:rsidR="006942D0" w:rsidRDefault="006942D0" w:rsidP="003901A3">
      <w:pPr>
        <w:rPr>
          <w:color w:val="000000" w:themeColor="text1"/>
        </w:rPr>
      </w:pPr>
    </w:p>
    <w:p w14:paraId="1A9C7D91" w14:textId="1B3EB045" w:rsidR="006942D0" w:rsidRDefault="006942D0" w:rsidP="003901A3">
      <w:pPr>
        <w:rPr>
          <w:color w:val="000000" w:themeColor="text1"/>
        </w:rPr>
      </w:pPr>
    </w:p>
    <w:p w14:paraId="43D33C0C" w14:textId="5ACCC0E3" w:rsidR="006942D0" w:rsidRDefault="006942D0" w:rsidP="003901A3">
      <w:pPr>
        <w:rPr>
          <w:color w:val="000000" w:themeColor="text1"/>
        </w:rPr>
      </w:pPr>
    </w:p>
    <w:p w14:paraId="125F409E" w14:textId="3124926F" w:rsidR="006942D0" w:rsidRDefault="006942D0" w:rsidP="003901A3">
      <w:pPr>
        <w:rPr>
          <w:color w:val="000000" w:themeColor="text1"/>
        </w:rPr>
      </w:pPr>
    </w:p>
    <w:p w14:paraId="08B581BD" w14:textId="069421DB" w:rsidR="00930711" w:rsidRDefault="007C1BE8" w:rsidP="00930711">
      <w:pPr>
        <w:pStyle w:val="ListParagraph"/>
        <w:numPr>
          <w:ilvl w:val="0"/>
          <w:numId w:val="3"/>
        </w:numPr>
      </w:pPr>
      <w:r>
        <w:rPr>
          <w:noProof/>
          <w:sz w:val="22"/>
          <w:lang w:val="en-ZW" w:eastAsia="en-ZW"/>
        </w:rPr>
        <mc:AlternateContent>
          <mc:Choice Requires="wps">
            <w:drawing>
              <wp:anchor distT="0" distB="0" distL="114300" distR="114300" simplePos="0" relativeHeight="251685888" behindDoc="1" locked="0" layoutInCell="1" allowOverlap="1" wp14:anchorId="15E4DA62" wp14:editId="54930B29">
                <wp:simplePos x="0" y="0"/>
                <wp:positionH relativeFrom="column">
                  <wp:posOffset>5838825</wp:posOffset>
                </wp:positionH>
                <wp:positionV relativeFrom="paragraph">
                  <wp:posOffset>304800</wp:posOffset>
                </wp:positionV>
                <wp:extent cx="876300" cy="447675"/>
                <wp:effectExtent l="0" t="0" r="0" b="9525"/>
                <wp:wrapTight wrapText="bothSides">
                  <wp:wrapPolygon edited="0">
                    <wp:start x="0" y="0"/>
                    <wp:lineTo x="0" y="21140"/>
                    <wp:lineTo x="21130" y="21140"/>
                    <wp:lineTo x="21130"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876300" cy="447675"/>
                        </a:xfrm>
                        <a:prstGeom prst="rect">
                          <a:avLst/>
                        </a:prstGeom>
                        <a:solidFill>
                          <a:schemeClr val="lt1"/>
                        </a:solidFill>
                        <a:ln w="6350">
                          <a:noFill/>
                        </a:ln>
                      </wps:spPr>
                      <wps:txbx>
                        <w:txbxContent>
                          <w:p w14:paraId="26D2C390" w14:textId="77777777" w:rsidR="007C1BE8" w:rsidRPr="007C1BE8" w:rsidRDefault="007C1BE8" w:rsidP="007C1BE8">
                            <w:pPr>
                              <w:rPr>
                                <w:sz w:val="22"/>
                              </w:rPr>
                            </w:pPr>
                            <w:r w:rsidRPr="007C1BE8">
                              <w:rPr>
                                <w:sz w:val="22"/>
                              </w:rPr>
                              <w:t>_____/2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E4DA62" id="Text Box 15" o:spid="_x0000_s1039" type="#_x0000_t202" style="position:absolute;left:0;text-align:left;margin-left:459.75pt;margin-top:24pt;width:69pt;height:35.25pt;z-index:-251630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" fillcolor="white [3201]" stroked="f" strokeweight=".5pt">
                <v:textbox>
                  <w:txbxContent>
                    <w:p w14:paraId="26D2C390" w14:textId="77777777" w:rsidR="007C1BE8" w:rsidRPr="007C1BE8" w:rsidRDefault="007C1BE8" w:rsidP="007C1BE8">
                      <w:pPr>
                        <w:rPr>
                          <w:sz w:val="22"/>
                        </w:rPr>
                      </w:pPr>
                      <w:r w:rsidRPr="007C1BE8">
                        <w:rPr>
                          <w:sz w:val="22"/>
                        </w:rPr>
                        <w:t>_____/2 pt.</w:t>
                      </w:r>
                    </w:p>
                  </w:txbxContent>
                </v:textbox>
                <w10:wrap type="tight"/>
              </v:shape>
            </w:pict>
          </mc:Fallback>
        </mc:AlternateContent>
      </w:r>
      <w:r w:rsidR="00930711">
        <w:t xml:space="preserve">What limitations can you think of </w:t>
      </w:r>
      <w:bookmarkStart w:id="0" w:name="_GoBack"/>
      <w:bookmarkEnd w:id="0"/>
      <w:r w:rsidR="009213EE">
        <w:t>about</w:t>
      </w:r>
      <w:r w:rsidR="00930711">
        <w:t xml:space="preserve"> this </w:t>
      </w:r>
      <w:r w:rsidR="006942D0">
        <w:t xml:space="preserve">Sudan IV test for lipids </w:t>
      </w:r>
      <w:r w:rsidR="00930711">
        <w:t>experiment – in other words, what could have caused the results to differ from expectations, and how could you improve this experiment if you were to redo it.</w:t>
      </w:r>
    </w:p>
    <w:sdt>
      <w:sdtPr>
        <w:rPr>
          <w:color w:val="000000" w:themeColor="text1"/>
        </w:rPr>
        <w:id w:val="880755700"/>
        <w:placeholder>
          <w:docPart w:val="DefaultPlaceholder_-1854013440"/>
        </w:placeholder>
      </w:sdtPr>
      <w:sdtEndPr/>
      <w:sdtContent>
        <w:p w14:paraId="211EE15B" w14:textId="2B7E6CF8" w:rsidR="00930711" w:rsidRPr="003901A3" w:rsidRDefault="001A726D" w:rsidP="003901A3">
          <w:pPr>
            <w:rPr>
              <w:color w:val="000000" w:themeColor="text1"/>
            </w:rPr>
          </w:pPr>
          <w:r>
            <w:rPr>
              <w:color w:val="000000" w:themeColor="text1"/>
            </w:rPr>
            <w:t xml:space="preserve">The preferred agent of choice in staining lipids </w:t>
          </w:r>
          <w:proofErr w:type="gramStart"/>
          <w:r>
            <w:rPr>
              <w:color w:val="000000" w:themeColor="text1"/>
            </w:rPr>
            <w:t>Is</w:t>
          </w:r>
          <w:proofErr w:type="gramEnd"/>
          <w:r>
            <w:rPr>
              <w:color w:val="000000" w:themeColor="text1"/>
            </w:rPr>
            <w:t xml:space="preserve"> Sudan </w:t>
          </w:r>
          <w:r w:rsidRPr="00930711">
            <w:rPr>
              <w:color w:val="000000" w:themeColor="text1"/>
            </w:rPr>
            <w:t>IV</w:t>
          </w:r>
          <w:r>
            <w:rPr>
              <w:color w:val="000000" w:themeColor="text1"/>
            </w:rPr>
            <w:t xml:space="preserve"> dye due</w:t>
          </w:r>
          <w:r w:rsidR="003F24F6">
            <w:rPr>
              <w:color w:val="000000" w:themeColor="text1"/>
            </w:rPr>
            <w:t xml:space="preserve"> to its solubility on lipids. It provides a unique color on the lipids ranging from pinkish to reddish however the dye is not soluble in water. If the fats and oils are present in water they might appear as floating agents in the specified color reddish or pinkish</w:t>
          </w:r>
          <w:r>
            <w:rPr>
              <w:color w:val="000000" w:themeColor="text1"/>
            </w:rPr>
            <w:t xml:space="preserve"> </w:t>
          </w:r>
        </w:p>
      </w:sdtContent>
    </w:sdt>
    <w:p w14:paraId="716F4C7C" w14:textId="77777777" w:rsidR="005B0A94" w:rsidRDefault="005B0A94" w:rsidP="005B0A94"/>
    <w:p w14:paraId="41DED437" w14:textId="77777777" w:rsidR="005B0A94" w:rsidRDefault="005B0A94"/>
    <w:sectPr w:rsidR="005B0A94" w:rsidSect="00AE2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740C"/>
    <w:multiLevelType w:val="hybridMultilevel"/>
    <w:tmpl w:val="8DC0AA42"/>
    <w:lvl w:ilvl="0" w:tplc="1EF64DE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444EC"/>
    <w:multiLevelType w:val="hybridMultilevel"/>
    <w:tmpl w:val="80D27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81215"/>
    <w:multiLevelType w:val="hybridMultilevel"/>
    <w:tmpl w:val="8DC0AA42"/>
    <w:lvl w:ilvl="0" w:tplc="1EF64DE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C3A0E"/>
    <w:multiLevelType w:val="hybridMultilevel"/>
    <w:tmpl w:val="A57E7D76"/>
    <w:lvl w:ilvl="0" w:tplc="DB6A361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4374DA"/>
    <w:multiLevelType w:val="hybridMultilevel"/>
    <w:tmpl w:val="F4783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625433"/>
    <w:multiLevelType w:val="hybridMultilevel"/>
    <w:tmpl w:val="8DC0AA42"/>
    <w:lvl w:ilvl="0" w:tplc="1EF64DE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BF2C72"/>
    <w:multiLevelType w:val="hybridMultilevel"/>
    <w:tmpl w:val="37D07C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FE7D2E"/>
    <w:multiLevelType w:val="hybridMultilevel"/>
    <w:tmpl w:val="2F1CC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F171F3"/>
    <w:multiLevelType w:val="hybridMultilevel"/>
    <w:tmpl w:val="08E8E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1A09A1"/>
    <w:multiLevelType w:val="hybridMultilevel"/>
    <w:tmpl w:val="A6F6A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1"/>
  </w:num>
  <w:num w:numId="4">
    <w:abstractNumId w:val="7"/>
  </w:num>
  <w:num w:numId="5">
    <w:abstractNumId w:val="2"/>
  </w:num>
  <w:num w:numId="6">
    <w:abstractNumId w:val="5"/>
  </w:num>
  <w:num w:numId="7">
    <w:abstractNumId w:val="8"/>
  </w:num>
  <w:num w:numId="8">
    <w:abstractNumId w:val="4"/>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M0NDE2tjAxNTYwtTBV0lEKTi0uzszPAykwrAUAOB+QPywAAAA="/>
  </w:docVars>
  <w:rsids>
    <w:rsidRoot w:val="005B0A94"/>
    <w:rsid w:val="00022E16"/>
    <w:rsid w:val="00030C01"/>
    <w:rsid w:val="00115BA6"/>
    <w:rsid w:val="001647E1"/>
    <w:rsid w:val="001A30EB"/>
    <w:rsid w:val="001A726D"/>
    <w:rsid w:val="00254B22"/>
    <w:rsid w:val="002C5F72"/>
    <w:rsid w:val="002C6FAA"/>
    <w:rsid w:val="002F632A"/>
    <w:rsid w:val="003062E1"/>
    <w:rsid w:val="00334742"/>
    <w:rsid w:val="003901A3"/>
    <w:rsid w:val="003A4FAC"/>
    <w:rsid w:val="003B53D4"/>
    <w:rsid w:val="003F24F6"/>
    <w:rsid w:val="004A04A0"/>
    <w:rsid w:val="00507751"/>
    <w:rsid w:val="005122B4"/>
    <w:rsid w:val="005554AE"/>
    <w:rsid w:val="005815C9"/>
    <w:rsid w:val="00586F11"/>
    <w:rsid w:val="005B0A94"/>
    <w:rsid w:val="00665E8D"/>
    <w:rsid w:val="006842BD"/>
    <w:rsid w:val="006942D0"/>
    <w:rsid w:val="006965B5"/>
    <w:rsid w:val="006A1F9F"/>
    <w:rsid w:val="007473D5"/>
    <w:rsid w:val="00777FC3"/>
    <w:rsid w:val="007C1BE8"/>
    <w:rsid w:val="007E027F"/>
    <w:rsid w:val="008366A5"/>
    <w:rsid w:val="008809F5"/>
    <w:rsid w:val="008C2E33"/>
    <w:rsid w:val="00907F78"/>
    <w:rsid w:val="009213EE"/>
    <w:rsid w:val="00930711"/>
    <w:rsid w:val="00A01267"/>
    <w:rsid w:val="00A35546"/>
    <w:rsid w:val="00A46A26"/>
    <w:rsid w:val="00AE2443"/>
    <w:rsid w:val="00BC6ECC"/>
    <w:rsid w:val="00C206AF"/>
    <w:rsid w:val="00C251AA"/>
    <w:rsid w:val="00C4799F"/>
    <w:rsid w:val="00C55ED3"/>
    <w:rsid w:val="00C77DE0"/>
    <w:rsid w:val="00CE1BE5"/>
    <w:rsid w:val="00D15351"/>
    <w:rsid w:val="00D831AD"/>
    <w:rsid w:val="00E068C9"/>
    <w:rsid w:val="00E44905"/>
    <w:rsid w:val="00E628F8"/>
    <w:rsid w:val="00E86173"/>
    <w:rsid w:val="00EA5254"/>
    <w:rsid w:val="00EB45A2"/>
    <w:rsid w:val="00EC035E"/>
    <w:rsid w:val="00F33FC8"/>
    <w:rsid w:val="00F54364"/>
    <w:rsid w:val="00F73F33"/>
    <w:rsid w:val="00FC448D"/>
    <w:rsid w:val="00FD4787"/>
    <w:rsid w:val="00FF03E5"/>
    <w:rsid w:val="00FF1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18A85"/>
  <w15:chartTrackingRefBased/>
  <w15:docId w15:val="{086CE539-C791-B64F-8981-CB715707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F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F78"/>
    <w:pPr>
      <w:ind w:left="720"/>
      <w:contextualSpacing/>
    </w:pPr>
  </w:style>
  <w:style w:type="character" w:styleId="PlaceholderText">
    <w:name w:val="Placeholder Text"/>
    <w:basedOn w:val="DefaultParagraphFont"/>
    <w:uiPriority w:val="99"/>
    <w:semiHidden/>
    <w:rsid w:val="00C479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B6BE4DAA-4C8E-4E12-8E37-903D6CCFB8E1}"/>
      </w:docPartPr>
      <w:docPartBody>
        <w:p w:rsidR="00C3665B" w:rsidRDefault="00AA1CFE">
          <w:r w:rsidRPr="00965576">
            <w:rPr>
              <w:rStyle w:val="PlaceholderText"/>
            </w:rPr>
            <w:t>Click or tap here to enter text.</w:t>
          </w:r>
        </w:p>
      </w:docPartBody>
    </w:docPart>
    <w:docPart>
      <w:docPartPr>
        <w:name w:val="EBD6DA0EE66D44EAA85C19A635E15F3A"/>
        <w:category>
          <w:name w:val="General"/>
          <w:gallery w:val="placeholder"/>
        </w:category>
        <w:types>
          <w:type w:val="bbPlcHdr"/>
        </w:types>
        <w:behaviors>
          <w:behavior w:val="content"/>
        </w:behaviors>
        <w:guid w:val="{8931AC85-DE1A-4207-AE1A-AEBB2F4DF897}"/>
      </w:docPartPr>
      <w:docPartBody>
        <w:p w:rsidR="00000000" w:rsidRDefault="0032484E" w:rsidP="0032484E">
          <w:pPr>
            <w:pStyle w:val="EBD6DA0EE66D44EAA85C19A635E15F3A"/>
          </w:pPr>
          <w:r w:rsidRPr="00965576">
            <w:rPr>
              <w:rStyle w:val="PlaceholderText"/>
            </w:rPr>
            <w:t>Click or tap here to enter text.</w:t>
          </w:r>
        </w:p>
      </w:docPartBody>
    </w:docPart>
    <w:docPart>
      <w:docPartPr>
        <w:name w:val="5FD81C3F7D96419DB03E613124CFD09D"/>
        <w:category>
          <w:name w:val="General"/>
          <w:gallery w:val="placeholder"/>
        </w:category>
        <w:types>
          <w:type w:val="bbPlcHdr"/>
        </w:types>
        <w:behaviors>
          <w:behavior w:val="content"/>
        </w:behaviors>
        <w:guid w:val="{5C66C83C-3BC4-4646-A8CB-EE8599609C12}"/>
      </w:docPartPr>
      <w:docPartBody>
        <w:p w:rsidR="00000000" w:rsidRDefault="0032484E" w:rsidP="0032484E">
          <w:pPr>
            <w:pStyle w:val="5FD81C3F7D96419DB03E613124CFD09D"/>
          </w:pPr>
          <w:r w:rsidRPr="0096557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CFE"/>
    <w:rsid w:val="00105F97"/>
    <w:rsid w:val="0032484E"/>
    <w:rsid w:val="004A2BA9"/>
    <w:rsid w:val="005B0AA4"/>
    <w:rsid w:val="00792C08"/>
    <w:rsid w:val="0099736A"/>
    <w:rsid w:val="00AA1CFE"/>
    <w:rsid w:val="00C36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484E"/>
    <w:rPr>
      <w:color w:val="808080"/>
    </w:rPr>
  </w:style>
  <w:style w:type="paragraph" w:customStyle="1" w:styleId="EBD6DA0EE66D44EAA85C19A635E15F3A">
    <w:name w:val="EBD6DA0EE66D44EAA85C19A635E15F3A"/>
    <w:rsid w:val="0032484E"/>
    <w:rPr>
      <w:lang w:val="en-ZW" w:eastAsia="en-ZW"/>
    </w:rPr>
  </w:style>
  <w:style w:type="paragraph" w:customStyle="1" w:styleId="5FD81C3F7D96419DB03E613124CFD09D">
    <w:name w:val="5FD81C3F7D96419DB03E613124CFD09D"/>
    <w:rsid w:val="0032484E"/>
    <w:rPr>
      <w:lang w:val="en-ZW" w:eastAsia="en-Z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Ben</dc:creator>
  <cp:keywords/>
  <dc:description/>
  <cp:lastModifiedBy>Admin</cp:lastModifiedBy>
  <cp:revision>4</cp:revision>
  <dcterms:created xsi:type="dcterms:W3CDTF">2021-09-24T00:52:00Z</dcterms:created>
  <dcterms:modified xsi:type="dcterms:W3CDTF">2021-09-24T01:21:00Z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ca6640-7970-499b-9589-ea1462fbd36c_Enabled">
    <vt:lpwstr>true</vt:lpwstr>
  </property>
  <property fmtid="{D5CDD505-2E9C-101B-9397-08002B2CF9AE}" pid="3" name="MSIP_Label_75ca6640-7970-499b-9589-ea1462fbd36c_SetDate">
    <vt:lpwstr>2021-07-01T14:50:34Z</vt:lpwstr>
  </property>
  <property fmtid="{D5CDD505-2E9C-101B-9397-08002B2CF9AE}" pid="4" name="MSIP_Label_75ca6640-7970-499b-9589-ea1462fbd36c_Method">
    <vt:lpwstr>Standard</vt:lpwstr>
  </property>
  <property fmtid="{D5CDD505-2E9C-101B-9397-08002B2CF9AE}" pid="5" name="MSIP_Label_75ca6640-7970-499b-9589-ea1462fbd36c_Name">
    <vt:lpwstr>General</vt:lpwstr>
  </property>
  <property fmtid="{D5CDD505-2E9C-101B-9397-08002B2CF9AE}" pid="6" name="MSIP_Label_75ca6640-7970-499b-9589-ea1462fbd36c_SiteId">
    <vt:lpwstr>8cba7b62-9e86-46c6-9b1b-06504a61c72d</vt:lpwstr>
  </property>
  <property fmtid="{D5CDD505-2E9C-101B-9397-08002B2CF9AE}" pid="7" name="MSIP_Label_75ca6640-7970-499b-9589-ea1462fbd36c_ActionId">
    <vt:lpwstr>47036345-0a46-4281-9fc9-1c15dac4971b</vt:lpwstr>
  </property>
  <property fmtid="{D5CDD505-2E9C-101B-9397-08002B2CF9AE}" pid="8" name="MSIP_Label_75ca6640-7970-499b-9589-ea1462fbd36c_ContentBits">
    <vt:lpwstr>0</vt:lpwstr>
  </property>
</Properties>
</file>